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DD0BD" w14:textId="414151F6" w:rsidR="00EF5955" w:rsidRPr="00687BB1" w:rsidRDefault="00EF5955" w:rsidP="00677D83">
      <w:pPr>
        <w:ind w:left="72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bookmarkStart w:id="0" w:name="_Hlk29980646"/>
    </w:p>
    <w:p w14:paraId="57A7B681" w14:textId="20B1E3AC" w:rsidR="00EF5955" w:rsidRPr="00687BB1" w:rsidRDefault="00906019" w:rsidP="00EF5955">
      <w:pPr>
        <w:rPr>
          <w:rFonts w:asciiTheme="minorHAnsi" w:hAnsiTheme="minorHAnsi" w:cstheme="minorHAnsi"/>
          <w:b/>
          <w:bCs/>
        </w:rPr>
      </w:pPr>
      <w:r w:rsidRPr="00687BB1">
        <w:rPr>
          <w:rFonts w:asciiTheme="minorHAnsi" w:hAnsiTheme="minorHAnsi" w:cstheme="minorHAnsi"/>
          <w:b/>
          <w:bCs/>
        </w:rPr>
        <w:tab/>
      </w:r>
      <w:r w:rsidRPr="00687BB1">
        <w:rPr>
          <w:rFonts w:asciiTheme="minorHAnsi" w:hAnsiTheme="minorHAnsi" w:cstheme="minorHAnsi"/>
          <w:b/>
          <w:bCs/>
        </w:rPr>
        <w:tab/>
      </w:r>
      <w:r w:rsidRPr="00687BB1">
        <w:rPr>
          <w:rFonts w:asciiTheme="minorHAnsi" w:hAnsiTheme="minorHAnsi" w:cstheme="minorHAnsi"/>
          <w:b/>
          <w:bCs/>
        </w:rPr>
        <w:tab/>
      </w:r>
    </w:p>
    <w:p w14:paraId="469FD184" w14:textId="68C9AF88" w:rsidR="00871A29" w:rsidRPr="00687BB1" w:rsidRDefault="00337B8B" w:rsidP="00EF5955">
      <w:pPr>
        <w:rPr>
          <w:rFonts w:asciiTheme="minorHAnsi" w:hAnsiTheme="minorHAnsi" w:cstheme="minorHAnsi"/>
          <w:b/>
          <w:bCs/>
        </w:rPr>
      </w:pPr>
      <w:r w:rsidRPr="00687BB1">
        <w:rPr>
          <w:rFonts w:asciiTheme="minorHAnsi" w:hAnsiTheme="minorHAnsi" w:cstheme="minorHAnsi"/>
          <w:b/>
          <w:bCs/>
        </w:rPr>
        <w:t xml:space="preserve">Name: </w:t>
      </w:r>
      <w:r w:rsidR="00871A29" w:rsidRPr="00687BB1">
        <w:rPr>
          <w:rFonts w:asciiTheme="minorHAnsi" w:hAnsiTheme="minorHAnsi" w:cstheme="minorHAnsi"/>
          <w:b/>
          <w:bCs/>
        </w:rPr>
        <w:t>Holly H. Kendall</w:t>
      </w:r>
      <w:r w:rsidR="00871A29" w:rsidRPr="00687BB1">
        <w:rPr>
          <w:rFonts w:asciiTheme="minorHAnsi" w:hAnsiTheme="minorHAnsi" w:cstheme="minorHAnsi"/>
          <w:b/>
          <w:bCs/>
        </w:rPr>
        <w:tab/>
      </w:r>
      <w:r w:rsidR="00871A29" w:rsidRPr="00687BB1">
        <w:rPr>
          <w:rFonts w:asciiTheme="minorHAnsi" w:hAnsiTheme="minorHAnsi" w:cstheme="minorHAnsi"/>
          <w:b/>
          <w:bCs/>
        </w:rPr>
        <w:tab/>
      </w:r>
      <w:r w:rsidR="00F306EF" w:rsidRPr="00687BB1">
        <w:rPr>
          <w:rFonts w:asciiTheme="minorHAnsi" w:hAnsiTheme="minorHAnsi" w:cstheme="minorHAnsi"/>
          <w:b/>
          <w:bCs/>
        </w:rPr>
        <w:tab/>
      </w:r>
      <w:r w:rsidR="00F306EF" w:rsidRPr="00687BB1">
        <w:rPr>
          <w:rFonts w:asciiTheme="minorHAnsi" w:hAnsiTheme="minorHAnsi" w:cstheme="minorHAnsi"/>
          <w:b/>
          <w:bCs/>
        </w:rPr>
        <w:tab/>
      </w:r>
      <w:r w:rsidR="00F306EF" w:rsidRPr="00687BB1">
        <w:rPr>
          <w:rFonts w:asciiTheme="minorHAnsi" w:hAnsiTheme="minorHAnsi" w:cstheme="minorHAnsi"/>
          <w:b/>
          <w:bCs/>
        </w:rPr>
        <w:tab/>
      </w:r>
      <w:r w:rsidR="00F306EF" w:rsidRPr="00687BB1">
        <w:rPr>
          <w:rFonts w:asciiTheme="minorHAnsi" w:hAnsiTheme="minorHAnsi" w:cstheme="minorHAnsi"/>
          <w:b/>
          <w:bCs/>
        </w:rPr>
        <w:tab/>
      </w:r>
      <w:r w:rsidR="00677D83" w:rsidRPr="00687BB1">
        <w:rPr>
          <w:rFonts w:asciiTheme="minorHAnsi" w:hAnsiTheme="minorHAnsi" w:cstheme="minorHAnsi"/>
          <w:b/>
          <w:bCs/>
        </w:rPr>
        <w:t>Title</w:t>
      </w:r>
      <w:r w:rsidR="007E71F3" w:rsidRPr="00687BB1">
        <w:rPr>
          <w:rFonts w:asciiTheme="minorHAnsi" w:hAnsiTheme="minorHAnsi" w:cstheme="minorHAnsi"/>
          <w:b/>
          <w:bCs/>
        </w:rPr>
        <w:t>: Lecturer</w:t>
      </w:r>
      <w:r w:rsidR="00F207D0">
        <w:rPr>
          <w:rFonts w:asciiTheme="minorHAnsi" w:hAnsiTheme="minorHAnsi" w:cstheme="minorHAnsi"/>
          <w:b/>
          <w:bCs/>
        </w:rPr>
        <w:t>/Researcher</w:t>
      </w:r>
    </w:p>
    <w:p w14:paraId="75F05129" w14:textId="77777777" w:rsidR="00677D83" w:rsidRPr="00687BB1" w:rsidRDefault="00677D83" w:rsidP="00EF5955">
      <w:pPr>
        <w:rPr>
          <w:rFonts w:asciiTheme="minorHAnsi" w:hAnsiTheme="minorHAnsi" w:cstheme="minorHAnsi"/>
          <w:b/>
          <w:bCs/>
        </w:rPr>
      </w:pPr>
    </w:p>
    <w:p w14:paraId="3E474C16" w14:textId="6D4A2B40" w:rsidR="00677D83" w:rsidRPr="00687BB1" w:rsidRDefault="00677D83" w:rsidP="00EF5955">
      <w:pPr>
        <w:rPr>
          <w:rFonts w:asciiTheme="minorHAnsi" w:hAnsiTheme="minorHAnsi" w:cstheme="minorHAnsi"/>
          <w:b/>
          <w:bCs/>
          <w:u w:val="single"/>
        </w:rPr>
      </w:pPr>
      <w:r w:rsidRPr="00687BB1">
        <w:rPr>
          <w:rFonts w:asciiTheme="minorHAnsi" w:hAnsiTheme="minorHAnsi" w:cstheme="minorHAnsi"/>
          <w:b/>
          <w:bCs/>
          <w:u w:val="single"/>
        </w:rPr>
        <w:t>EDUCATION</w:t>
      </w:r>
    </w:p>
    <w:p w14:paraId="2CB6DECD" w14:textId="77777777" w:rsidR="00871A29" w:rsidRPr="00687BB1" w:rsidRDefault="00871A29" w:rsidP="00EF5955">
      <w:pPr>
        <w:rPr>
          <w:rFonts w:asciiTheme="minorHAnsi" w:hAnsiTheme="minorHAnsi" w:cstheme="minorHAnsi"/>
          <w:b/>
          <w:bCs/>
          <w:u w:val="single"/>
        </w:rPr>
      </w:pPr>
    </w:p>
    <w:tbl>
      <w:tblPr>
        <w:tblW w:w="96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5"/>
        <w:gridCol w:w="630"/>
        <w:gridCol w:w="1620"/>
        <w:gridCol w:w="2790"/>
        <w:gridCol w:w="2160"/>
        <w:gridCol w:w="1620"/>
      </w:tblGrid>
      <w:tr w:rsidR="00677D83" w:rsidRPr="00687BB1" w14:paraId="57CDCD72" w14:textId="306BE711" w:rsidTr="0029269D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  <w:hideMark/>
          </w:tcPr>
          <w:p w14:paraId="10500EBD" w14:textId="77777777" w:rsidR="00677D83" w:rsidRPr="00946F33" w:rsidRDefault="00677D83" w:rsidP="00946F33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946F33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Degree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  <w:hideMark/>
          </w:tcPr>
          <w:p w14:paraId="6A521098" w14:textId="3ACC2EFE" w:rsidR="00677D83" w:rsidRPr="00946F33" w:rsidRDefault="00677D83" w:rsidP="00946F33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946F33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Year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  <w:hideMark/>
          </w:tcPr>
          <w:p w14:paraId="6953904D" w14:textId="77777777" w:rsidR="00677D83" w:rsidRPr="00946F33" w:rsidRDefault="00677D83" w:rsidP="00946F33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946F33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University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  <w:hideMark/>
          </w:tcPr>
          <w:p w14:paraId="45D3C831" w14:textId="77777777" w:rsidR="00677D83" w:rsidRPr="00946F33" w:rsidRDefault="00677D83" w:rsidP="00946F33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946F33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Major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8D8D8"/>
            <w:vAlign w:val="center"/>
            <w:hideMark/>
          </w:tcPr>
          <w:p w14:paraId="68B3E10E" w14:textId="7144A4E8" w:rsidR="00677D83" w:rsidRPr="00946F33" w:rsidRDefault="000B23AD" w:rsidP="00946F33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687BB1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 </w:t>
            </w:r>
            <w:r w:rsidR="00677D83" w:rsidRPr="00687BB1">
              <w:rPr>
                <w:rFonts w:asciiTheme="minorHAnsi" w:hAnsiTheme="minorHAnsi" w:cstheme="minorHAnsi"/>
                <w:b/>
                <w:bCs/>
                <w:i/>
                <w:iCs/>
              </w:rPr>
              <w:t>Research Area</w:t>
            </w:r>
            <w:r w:rsidR="00677D83" w:rsidRPr="00946F33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368C3D89" w14:textId="5E1D4ED3" w:rsidR="00677D83" w:rsidRPr="00687BB1" w:rsidRDefault="00677D83" w:rsidP="00677D83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687BB1">
              <w:rPr>
                <w:rFonts w:asciiTheme="minorHAnsi" w:hAnsiTheme="minorHAnsi" w:cstheme="minorHAnsi"/>
                <w:b/>
                <w:bCs/>
                <w:i/>
                <w:iCs/>
              </w:rPr>
              <w:t>GPA</w:t>
            </w:r>
          </w:p>
        </w:tc>
      </w:tr>
      <w:tr w:rsidR="00677D83" w:rsidRPr="00687BB1" w14:paraId="0DED6332" w14:textId="759DF208" w:rsidTr="0029269D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D4F75D2" w14:textId="5EE5DC9B" w:rsidR="00677D83" w:rsidRPr="00946F33" w:rsidRDefault="00677D83" w:rsidP="00946F33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687BB1">
              <w:rPr>
                <w:rFonts w:asciiTheme="minorHAnsi" w:hAnsiTheme="minorHAnsi" w:cstheme="minorHAnsi"/>
              </w:rPr>
              <w:t>M.S.</w:t>
            </w:r>
            <w:r w:rsidRPr="00946F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C679FE1" w14:textId="6913CB37" w:rsidR="00677D83" w:rsidRPr="00946F33" w:rsidRDefault="00677D83" w:rsidP="00946F33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946F33">
              <w:rPr>
                <w:rFonts w:asciiTheme="minorHAnsi" w:hAnsiTheme="minorHAnsi" w:cstheme="minorHAnsi"/>
              </w:rPr>
              <w:t>20</w:t>
            </w:r>
            <w:r w:rsidRPr="00687BB1">
              <w:rPr>
                <w:rFonts w:asciiTheme="minorHAnsi" w:hAnsiTheme="minorHAnsi" w:cstheme="minorHAnsi"/>
              </w:rPr>
              <w:t>20</w:t>
            </w:r>
            <w:r w:rsidRPr="00946F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E6D431E" w14:textId="0A549F21" w:rsidR="00677D83" w:rsidRPr="00946F33" w:rsidRDefault="00677D83" w:rsidP="00946F33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687BB1">
              <w:rPr>
                <w:rFonts w:asciiTheme="minorHAnsi" w:hAnsiTheme="minorHAnsi" w:cstheme="minorHAnsi"/>
              </w:rPr>
              <w:t xml:space="preserve">Texas State </w:t>
            </w:r>
            <w:r w:rsidRPr="00946F33">
              <w:rPr>
                <w:rFonts w:asciiTheme="minorHAnsi" w:hAnsiTheme="minorHAnsi" w:cstheme="minorHAnsi"/>
              </w:rPr>
              <w:t>University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0B4C191" w14:textId="41631D73" w:rsidR="00677D83" w:rsidRPr="00946F33" w:rsidRDefault="00677D83" w:rsidP="00946F33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946F33">
              <w:rPr>
                <w:rFonts w:asciiTheme="minorHAnsi" w:hAnsiTheme="minorHAnsi" w:cstheme="minorHAnsi"/>
              </w:rPr>
              <w:t>Kinesiology</w:t>
            </w:r>
            <w:r w:rsidR="00A309AC">
              <w:rPr>
                <w:rFonts w:asciiTheme="minorHAnsi" w:hAnsiTheme="minorHAnsi" w:cstheme="minorHAnsi"/>
              </w:rPr>
              <w:t>/E</w:t>
            </w:r>
            <w:r w:rsidRPr="00687BB1">
              <w:rPr>
                <w:rFonts w:asciiTheme="minorHAnsi" w:hAnsiTheme="minorHAnsi" w:cstheme="minorHAnsi"/>
              </w:rPr>
              <w:t xml:space="preserve">xercise </w:t>
            </w:r>
            <w:r w:rsidR="00A309AC">
              <w:rPr>
                <w:rFonts w:asciiTheme="minorHAnsi" w:hAnsiTheme="minorHAnsi" w:cstheme="minorHAnsi"/>
              </w:rPr>
              <w:t>S</w:t>
            </w:r>
            <w:r w:rsidRPr="00687BB1">
              <w:rPr>
                <w:rFonts w:asciiTheme="minorHAnsi" w:hAnsiTheme="minorHAnsi" w:cstheme="minorHAnsi"/>
              </w:rPr>
              <w:t>cience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72D8A0" w14:textId="3485FAC9" w:rsidR="00677D83" w:rsidRPr="00946F33" w:rsidRDefault="00677D83" w:rsidP="00946F33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687BB1">
              <w:rPr>
                <w:rFonts w:asciiTheme="minorHAnsi" w:hAnsiTheme="minorHAnsi" w:cstheme="minorHAnsi"/>
              </w:rPr>
              <w:t xml:space="preserve">  </w:t>
            </w:r>
            <w:r w:rsidR="000B23AD" w:rsidRPr="00687BB1">
              <w:rPr>
                <w:rFonts w:asciiTheme="minorHAnsi" w:hAnsiTheme="minorHAnsi" w:cstheme="minorHAnsi"/>
              </w:rPr>
              <w:t xml:space="preserve">   </w:t>
            </w:r>
            <w:r w:rsidRPr="00687BB1">
              <w:rPr>
                <w:rFonts w:asciiTheme="minorHAnsi" w:hAnsiTheme="minorHAnsi" w:cstheme="minorHAnsi"/>
              </w:rPr>
              <w:t>Sarcopenia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5B097A" w14:textId="2861CAE2" w:rsidR="00677D83" w:rsidRPr="00687BB1" w:rsidRDefault="00677D83" w:rsidP="00677D83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687BB1">
              <w:rPr>
                <w:rFonts w:asciiTheme="minorHAnsi" w:hAnsiTheme="minorHAnsi" w:cstheme="minorHAnsi"/>
              </w:rPr>
              <w:t xml:space="preserve"> 4.0</w:t>
            </w:r>
          </w:p>
        </w:tc>
      </w:tr>
      <w:tr w:rsidR="00677D83" w:rsidRPr="00687BB1" w14:paraId="08B8A709" w14:textId="2916D5CF" w:rsidTr="0029269D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7032C4F" w14:textId="6E3595EF" w:rsidR="00677D83" w:rsidRPr="00946F33" w:rsidRDefault="00677D83" w:rsidP="00946F33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687BB1">
              <w:rPr>
                <w:rFonts w:asciiTheme="minorHAnsi" w:hAnsiTheme="minorHAnsi" w:cstheme="minorHAnsi"/>
              </w:rPr>
              <w:t>B</w:t>
            </w:r>
            <w:r w:rsidRPr="00946F33">
              <w:rPr>
                <w:rFonts w:asciiTheme="minorHAnsi" w:hAnsiTheme="minorHAnsi" w:cstheme="minorHAnsi"/>
              </w:rPr>
              <w:t>.</w:t>
            </w:r>
            <w:r w:rsidRPr="00687BB1">
              <w:rPr>
                <w:rFonts w:asciiTheme="minorHAnsi" w:hAnsiTheme="minorHAnsi" w:cstheme="minorHAnsi"/>
              </w:rPr>
              <w:t>A</w:t>
            </w:r>
            <w:r w:rsidRPr="00946F33">
              <w:rPr>
                <w:rFonts w:asciiTheme="minorHAnsi" w:hAnsiTheme="minorHAnsi" w:cstheme="minorHAnsi"/>
              </w:rPr>
              <w:t xml:space="preserve">.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FC7C6E9" w14:textId="74FC5118" w:rsidR="00677D83" w:rsidRPr="00946F33" w:rsidRDefault="00677D83" w:rsidP="00946F33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687BB1">
              <w:rPr>
                <w:rFonts w:asciiTheme="minorHAnsi" w:hAnsiTheme="minorHAnsi" w:cstheme="minorHAnsi"/>
              </w:rPr>
              <w:t>1996</w:t>
            </w:r>
            <w:r w:rsidRPr="00946F3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E26CE49" w14:textId="49351BCD" w:rsidR="00677D83" w:rsidRPr="00946F33" w:rsidRDefault="00677D83" w:rsidP="00946F33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946F33">
              <w:rPr>
                <w:rFonts w:asciiTheme="minorHAnsi" w:hAnsiTheme="minorHAnsi" w:cstheme="minorHAnsi"/>
              </w:rPr>
              <w:t xml:space="preserve">University </w:t>
            </w:r>
            <w:r w:rsidRPr="00687BB1">
              <w:rPr>
                <w:rFonts w:asciiTheme="minorHAnsi" w:hAnsiTheme="minorHAnsi" w:cstheme="minorHAnsi"/>
              </w:rPr>
              <w:t xml:space="preserve">of Texas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1C480E4" w14:textId="7DAF800E" w:rsidR="00677D83" w:rsidRPr="00946F33" w:rsidRDefault="00677D83" w:rsidP="00946F33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687BB1">
              <w:rPr>
                <w:rFonts w:asciiTheme="minorHAnsi" w:hAnsiTheme="minorHAnsi" w:cstheme="minorHAnsi"/>
              </w:rPr>
              <w:t>Psychology</w:t>
            </w:r>
            <w:r w:rsidR="00A309AC">
              <w:rPr>
                <w:rFonts w:asciiTheme="minorHAnsi" w:hAnsiTheme="minorHAnsi" w:cstheme="minorHAnsi"/>
              </w:rPr>
              <w:t xml:space="preserve"> major</w:t>
            </w:r>
            <w:r w:rsidRPr="00946F33">
              <w:rPr>
                <w:rFonts w:asciiTheme="minorHAnsi" w:hAnsiTheme="minorHAnsi" w:cstheme="minorHAnsi"/>
              </w:rPr>
              <w:br/>
            </w:r>
            <w:r w:rsidR="00A309AC">
              <w:rPr>
                <w:rFonts w:asciiTheme="minorHAnsi" w:hAnsiTheme="minorHAnsi" w:cstheme="minorHAnsi"/>
              </w:rPr>
              <w:t>Biology minor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91716A" w14:textId="3767FA43" w:rsidR="00677D83" w:rsidRPr="00946F33" w:rsidRDefault="00677D83" w:rsidP="00946F33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153A6B" w14:textId="71FD4CC1" w:rsidR="00677D83" w:rsidRPr="00687BB1" w:rsidRDefault="00677D83" w:rsidP="00946F33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687BB1">
              <w:rPr>
                <w:rFonts w:asciiTheme="minorHAnsi" w:hAnsiTheme="minorHAnsi" w:cstheme="minorHAnsi"/>
              </w:rPr>
              <w:t xml:space="preserve"> 3.0</w:t>
            </w:r>
          </w:p>
        </w:tc>
      </w:tr>
      <w:tr w:rsidR="000B23AD" w:rsidRPr="00687BB1" w14:paraId="7D943B31" w14:textId="77777777" w:rsidTr="000B23AD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EECA83D" w14:textId="77777777" w:rsidR="00946F33" w:rsidRPr="00946F33" w:rsidRDefault="00946F33" w:rsidP="00946F3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7FEE6D4" w14:textId="77777777" w:rsidR="00946F33" w:rsidRPr="00946F33" w:rsidRDefault="00946F33" w:rsidP="00946F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8EA3579" w14:textId="77777777" w:rsidR="00946F33" w:rsidRPr="00946F33" w:rsidRDefault="00946F33" w:rsidP="00946F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C12305B" w14:textId="77777777" w:rsidR="00946F33" w:rsidRPr="00946F33" w:rsidRDefault="00946F33" w:rsidP="00946F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0D60541" w14:textId="77777777" w:rsidR="00946F33" w:rsidRPr="00946F33" w:rsidRDefault="00946F33" w:rsidP="00946F3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D995EA1" w14:textId="77777777" w:rsidR="00946F33" w:rsidRPr="00687BB1" w:rsidRDefault="00946F33" w:rsidP="00EF5955">
      <w:pPr>
        <w:rPr>
          <w:rFonts w:asciiTheme="minorHAnsi" w:hAnsiTheme="minorHAnsi" w:cstheme="minorHAnsi"/>
          <w:b/>
          <w:bCs/>
          <w:u w:val="single"/>
        </w:rPr>
      </w:pPr>
    </w:p>
    <w:p w14:paraId="25C015DC" w14:textId="751F9BB0" w:rsidR="002E61B7" w:rsidRPr="00687BB1" w:rsidRDefault="00301B85" w:rsidP="00301B85">
      <w:pPr>
        <w:rPr>
          <w:rFonts w:asciiTheme="minorHAnsi" w:hAnsiTheme="minorHAnsi" w:cstheme="minorHAnsi"/>
          <w:b/>
          <w:bCs/>
        </w:rPr>
      </w:pPr>
      <w:r w:rsidRPr="00687BB1">
        <w:rPr>
          <w:rFonts w:asciiTheme="minorHAnsi" w:hAnsiTheme="minorHAnsi" w:cstheme="minorHAnsi"/>
          <w:b/>
          <w:bCs/>
        </w:rPr>
        <w:tab/>
        <w:t xml:space="preserve">              </w:t>
      </w:r>
      <w:r w:rsidRPr="00687BB1">
        <w:rPr>
          <w:rFonts w:asciiTheme="minorHAnsi" w:hAnsiTheme="minorHAnsi" w:cstheme="minorHAnsi"/>
          <w:b/>
          <w:bCs/>
        </w:rPr>
        <w:tab/>
      </w:r>
      <w:r w:rsidRPr="00687BB1">
        <w:rPr>
          <w:rFonts w:asciiTheme="minorHAnsi" w:hAnsiTheme="minorHAnsi" w:cstheme="minorHAnsi"/>
          <w:b/>
          <w:bCs/>
        </w:rPr>
        <w:tab/>
        <w:t xml:space="preserve"> </w:t>
      </w:r>
    </w:p>
    <w:p w14:paraId="4E0E7018" w14:textId="60B15884" w:rsidR="00301B85" w:rsidRPr="00687BB1" w:rsidRDefault="00301B85" w:rsidP="00301B85">
      <w:pPr>
        <w:rPr>
          <w:rFonts w:asciiTheme="minorHAnsi" w:hAnsiTheme="minorHAnsi" w:cstheme="minorHAnsi"/>
          <w:b/>
          <w:bCs/>
          <w:u w:val="single"/>
        </w:rPr>
      </w:pPr>
      <w:r w:rsidRPr="00687BB1">
        <w:rPr>
          <w:rFonts w:asciiTheme="minorHAnsi" w:hAnsiTheme="minorHAnsi" w:cstheme="minorHAnsi"/>
          <w:b/>
          <w:bCs/>
          <w:u w:val="single"/>
        </w:rPr>
        <w:t xml:space="preserve">RELATED </w:t>
      </w:r>
      <w:r w:rsidR="00677D83" w:rsidRPr="00687BB1">
        <w:rPr>
          <w:rFonts w:asciiTheme="minorHAnsi" w:hAnsiTheme="minorHAnsi" w:cstheme="minorHAnsi"/>
          <w:b/>
          <w:bCs/>
          <w:u w:val="single"/>
        </w:rPr>
        <w:t>UNIVERSITY</w:t>
      </w:r>
      <w:r w:rsidRPr="00687BB1">
        <w:rPr>
          <w:rFonts w:asciiTheme="minorHAnsi" w:hAnsiTheme="minorHAnsi" w:cstheme="minorHAnsi"/>
          <w:b/>
          <w:bCs/>
          <w:u w:val="single"/>
        </w:rPr>
        <w:t xml:space="preserve"> EXPERIENCE  </w:t>
      </w:r>
    </w:p>
    <w:p w14:paraId="259A7D1D" w14:textId="77777777" w:rsidR="000B23AD" w:rsidRPr="00687BB1" w:rsidRDefault="000B23AD" w:rsidP="00301B85">
      <w:pPr>
        <w:rPr>
          <w:rFonts w:asciiTheme="minorHAnsi" w:hAnsiTheme="minorHAnsi" w:cstheme="minorHAnsi"/>
          <w:b/>
          <w:bCs/>
          <w:u w:val="single"/>
        </w:rPr>
      </w:pPr>
    </w:p>
    <w:tbl>
      <w:tblPr>
        <w:tblW w:w="962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97"/>
        <w:gridCol w:w="1710"/>
        <w:gridCol w:w="1620"/>
      </w:tblGrid>
      <w:tr w:rsidR="002E1368" w:rsidRPr="00687BB1" w14:paraId="7C45105A" w14:textId="77777777" w:rsidTr="002E1368">
        <w:tc>
          <w:tcPr>
            <w:tcW w:w="6297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  <w:hideMark/>
          </w:tcPr>
          <w:p w14:paraId="0D72DE6D" w14:textId="77777777" w:rsidR="000B23AD" w:rsidRPr="000B23AD" w:rsidRDefault="000B23AD" w:rsidP="000B23AD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0B23AD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Position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  <w:hideMark/>
          </w:tcPr>
          <w:p w14:paraId="0ACBC09D" w14:textId="5BAD8906" w:rsidR="000B23AD" w:rsidRPr="000B23AD" w:rsidRDefault="00B92655" w:rsidP="000B23AD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687BB1">
              <w:rPr>
                <w:rFonts w:asciiTheme="minorHAnsi" w:hAnsiTheme="minorHAnsi" w:cstheme="minorHAnsi"/>
                <w:b/>
                <w:bCs/>
                <w:i/>
                <w:iCs/>
              </w:rPr>
              <w:t>University</w:t>
            </w:r>
            <w:r w:rsidR="000B23AD" w:rsidRPr="00687BB1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                                                                                          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shd w:val="clear" w:color="auto" w:fill="D8D8D8"/>
            <w:vAlign w:val="center"/>
            <w:hideMark/>
          </w:tcPr>
          <w:p w14:paraId="45A8EAD0" w14:textId="7E5D4859" w:rsidR="000B23AD" w:rsidRPr="000B23AD" w:rsidRDefault="00B92655" w:rsidP="000B23AD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687BB1">
              <w:rPr>
                <w:rFonts w:asciiTheme="minorHAnsi" w:hAnsiTheme="minorHAnsi" w:cstheme="minorHAnsi"/>
                <w:b/>
                <w:bCs/>
                <w:i/>
                <w:iCs/>
              </w:rPr>
              <w:t>Dates</w:t>
            </w:r>
            <w:r w:rsidR="000B23AD" w:rsidRPr="00687BB1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                 </w:t>
            </w:r>
            <w:r w:rsidR="002E1368" w:rsidRPr="00687BB1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    </w:t>
            </w:r>
            <w:r w:rsidR="000B23AD" w:rsidRPr="000B23AD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</w:t>
            </w:r>
          </w:p>
        </w:tc>
      </w:tr>
    </w:tbl>
    <w:p w14:paraId="00914CAD" w14:textId="77777777" w:rsidR="000B23AD" w:rsidRPr="000B23AD" w:rsidRDefault="000B23AD" w:rsidP="000B23AD">
      <w:pPr>
        <w:rPr>
          <w:rFonts w:asciiTheme="minorHAnsi" w:hAnsiTheme="minorHAnsi" w:cstheme="minorHAnsi"/>
          <w:vanish/>
        </w:rPr>
      </w:pPr>
    </w:p>
    <w:tbl>
      <w:tblPr>
        <w:tblW w:w="96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95"/>
        <w:gridCol w:w="1710"/>
        <w:gridCol w:w="1620"/>
      </w:tblGrid>
      <w:tr w:rsidR="000B23AD" w:rsidRPr="00687BB1" w14:paraId="518F8E90" w14:textId="77777777" w:rsidTr="002E1368">
        <w:tc>
          <w:tcPr>
            <w:tcW w:w="62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13CA7B6" w14:textId="77777777" w:rsidR="00B92655" w:rsidRPr="00687BB1" w:rsidRDefault="00B92655" w:rsidP="00B92655">
            <w:pPr>
              <w:rPr>
                <w:rFonts w:asciiTheme="minorHAnsi" w:hAnsiTheme="minorHAnsi" w:cstheme="minorHAnsi"/>
              </w:rPr>
            </w:pPr>
          </w:p>
          <w:p w14:paraId="6137459D" w14:textId="7CC15DE9" w:rsidR="000B23AD" w:rsidRPr="000B23AD" w:rsidRDefault="000B23AD" w:rsidP="00B92655">
            <w:pPr>
              <w:spacing w:after="100" w:afterAutospacing="1"/>
              <w:rPr>
                <w:rFonts w:asciiTheme="minorHAnsi" w:hAnsiTheme="minorHAnsi" w:cstheme="minorHAnsi"/>
              </w:rPr>
            </w:pPr>
            <w:r w:rsidRPr="000B23AD">
              <w:rPr>
                <w:rFonts w:asciiTheme="minorHAnsi" w:hAnsiTheme="minorHAnsi" w:cstheme="minorHAnsi"/>
              </w:rPr>
              <w:t>Lecturer</w:t>
            </w:r>
            <w:r w:rsidRPr="00687BB1">
              <w:rPr>
                <w:rFonts w:asciiTheme="minorHAnsi" w:hAnsiTheme="minorHAnsi" w:cstheme="minorHAnsi"/>
              </w:rPr>
              <w:t xml:space="preserve"> for the Department of Health and Human Performance</w:t>
            </w:r>
          </w:p>
          <w:p w14:paraId="20767DCB" w14:textId="2884FD3C" w:rsidR="000B23AD" w:rsidRPr="000B23AD" w:rsidRDefault="000B23AD" w:rsidP="000B23AD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CC486F2" w14:textId="7D228052" w:rsidR="000B23AD" w:rsidRPr="000B23AD" w:rsidRDefault="00B92655" w:rsidP="000B23AD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687BB1">
              <w:rPr>
                <w:rFonts w:asciiTheme="minorHAnsi" w:hAnsiTheme="minorHAnsi" w:cstheme="minorHAnsi"/>
              </w:rPr>
              <w:t xml:space="preserve">   </w:t>
            </w:r>
            <w:r w:rsidR="000B23AD" w:rsidRPr="00687BB1">
              <w:rPr>
                <w:rFonts w:asciiTheme="minorHAnsi" w:hAnsiTheme="minorHAnsi" w:cstheme="minorHAnsi"/>
              </w:rPr>
              <w:t xml:space="preserve">Texas State </w:t>
            </w:r>
            <w:r w:rsidRPr="00687BB1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A79E694" w14:textId="35B09D68" w:rsidR="000B23AD" w:rsidRPr="000B23AD" w:rsidRDefault="00B92655" w:rsidP="000B23AD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687BB1">
              <w:rPr>
                <w:rFonts w:asciiTheme="minorHAnsi" w:hAnsiTheme="minorHAnsi" w:cstheme="minorHAnsi"/>
              </w:rPr>
              <w:t xml:space="preserve"> </w:t>
            </w:r>
            <w:r w:rsidR="000B23AD" w:rsidRPr="000B23AD">
              <w:rPr>
                <w:rFonts w:asciiTheme="minorHAnsi" w:hAnsiTheme="minorHAnsi" w:cstheme="minorHAnsi"/>
              </w:rPr>
              <w:t>20</w:t>
            </w:r>
            <w:r w:rsidR="000B23AD" w:rsidRPr="00687BB1">
              <w:rPr>
                <w:rFonts w:asciiTheme="minorHAnsi" w:hAnsiTheme="minorHAnsi" w:cstheme="minorHAnsi"/>
              </w:rPr>
              <w:t>21</w:t>
            </w:r>
            <w:r w:rsidR="00F306EF" w:rsidRPr="00687BB1">
              <w:rPr>
                <w:rFonts w:asciiTheme="minorHAnsi" w:hAnsiTheme="minorHAnsi" w:cstheme="minorHAnsi"/>
              </w:rPr>
              <w:t>-Present</w:t>
            </w:r>
          </w:p>
        </w:tc>
      </w:tr>
      <w:tr w:rsidR="00B92655" w:rsidRPr="00687BB1" w14:paraId="265F2709" w14:textId="77777777" w:rsidTr="00B92655">
        <w:trPr>
          <w:trHeight w:val="722"/>
        </w:trPr>
        <w:tc>
          <w:tcPr>
            <w:tcW w:w="62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0297B2" w14:textId="77777777" w:rsidR="00B92655" w:rsidRPr="00687BB1" w:rsidRDefault="00B92655" w:rsidP="00B92655">
            <w:pPr>
              <w:spacing w:before="100" w:beforeAutospacing="1"/>
              <w:rPr>
                <w:rFonts w:asciiTheme="minorHAnsi" w:hAnsiTheme="minorHAnsi" w:cstheme="minorHAnsi"/>
              </w:rPr>
            </w:pPr>
            <w:r w:rsidRPr="00687BB1">
              <w:rPr>
                <w:rFonts w:asciiTheme="minorHAnsi" w:hAnsiTheme="minorHAnsi" w:cstheme="minorHAnsi"/>
              </w:rPr>
              <w:t xml:space="preserve">Research Development: Resistance Training may Mitigate Age- </w:t>
            </w:r>
          </w:p>
          <w:p w14:paraId="57C3D368" w14:textId="05A1700F" w:rsidR="00B92655" w:rsidRPr="00687BB1" w:rsidRDefault="00B92655" w:rsidP="00B92655">
            <w:pPr>
              <w:rPr>
                <w:rFonts w:asciiTheme="minorHAnsi" w:hAnsiTheme="minorHAnsi" w:cstheme="minorHAnsi"/>
              </w:rPr>
            </w:pPr>
            <w:r w:rsidRPr="00687BB1">
              <w:rPr>
                <w:rFonts w:asciiTheme="minorHAnsi" w:hAnsiTheme="minorHAnsi" w:cstheme="minorHAnsi"/>
              </w:rPr>
              <w:t xml:space="preserve">                                        Related Decline in Physical Function      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92241C" w14:textId="4A0820AD" w:rsidR="00B92655" w:rsidRPr="00687BB1" w:rsidRDefault="00B92655" w:rsidP="000B23AD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687BB1">
              <w:rPr>
                <w:rFonts w:asciiTheme="minorHAnsi" w:hAnsiTheme="minorHAnsi" w:cstheme="minorHAnsi"/>
              </w:rPr>
              <w:t xml:space="preserve">   Texas State 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800C28" w14:textId="1B4DE538" w:rsidR="00B92655" w:rsidRPr="00687BB1" w:rsidRDefault="00B92655" w:rsidP="000B23AD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687BB1">
              <w:rPr>
                <w:rFonts w:asciiTheme="minorHAnsi" w:hAnsiTheme="minorHAnsi" w:cstheme="minorHAnsi"/>
              </w:rPr>
              <w:t xml:space="preserve"> 2020</w:t>
            </w:r>
          </w:p>
        </w:tc>
      </w:tr>
      <w:tr w:rsidR="00B92655" w:rsidRPr="00687BB1" w14:paraId="0F88A270" w14:textId="77777777" w:rsidTr="00B92655">
        <w:trPr>
          <w:trHeight w:val="722"/>
        </w:trPr>
        <w:tc>
          <w:tcPr>
            <w:tcW w:w="62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F5729B" w14:textId="77777777" w:rsidR="00B92655" w:rsidRPr="00687BB1" w:rsidRDefault="00B92655" w:rsidP="00B92655">
            <w:pPr>
              <w:rPr>
                <w:rFonts w:asciiTheme="minorHAnsi" w:hAnsiTheme="minorHAnsi" w:cstheme="minorHAnsi"/>
              </w:rPr>
            </w:pPr>
            <w:r w:rsidRPr="00687BB1">
              <w:rPr>
                <w:rFonts w:asciiTheme="minorHAnsi" w:hAnsiTheme="minorHAnsi" w:cstheme="minorHAnsi"/>
              </w:rPr>
              <w:t xml:space="preserve">Pilot Study: Body Composition and Functional Performance </w:t>
            </w:r>
          </w:p>
          <w:p w14:paraId="45594692" w14:textId="3183E31D" w:rsidR="00B92655" w:rsidRPr="00687BB1" w:rsidRDefault="00B92655" w:rsidP="00B92655">
            <w:pPr>
              <w:rPr>
                <w:rFonts w:asciiTheme="minorHAnsi" w:hAnsiTheme="minorHAnsi" w:cstheme="minorHAnsi"/>
              </w:rPr>
            </w:pPr>
            <w:r w:rsidRPr="00687BB1">
              <w:rPr>
                <w:rFonts w:asciiTheme="minorHAnsi" w:hAnsiTheme="minorHAnsi" w:cstheme="minorHAnsi"/>
              </w:rPr>
              <w:t xml:space="preserve">                    Differences in Older and Younger Women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F51CD2" w14:textId="372E1DA6" w:rsidR="00B92655" w:rsidRPr="00687BB1" w:rsidRDefault="00B92655" w:rsidP="000B23AD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687BB1">
              <w:rPr>
                <w:rFonts w:asciiTheme="minorHAnsi" w:hAnsiTheme="minorHAnsi" w:cstheme="minorHAnsi"/>
              </w:rPr>
              <w:t xml:space="preserve">   Texas State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5F5D3C" w14:textId="0BD23971" w:rsidR="00B92655" w:rsidRPr="00687BB1" w:rsidRDefault="00B92655" w:rsidP="000B23AD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687BB1">
              <w:rPr>
                <w:rFonts w:asciiTheme="minorHAnsi" w:hAnsiTheme="minorHAnsi" w:cstheme="minorHAnsi"/>
              </w:rPr>
              <w:t xml:space="preserve"> 2018</w:t>
            </w:r>
          </w:p>
        </w:tc>
      </w:tr>
    </w:tbl>
    <w:p w14:paraId="4FEF2203" w14:textId="77777777" w:rsidR="000B23AD" w:rsidRPr="00687BB1" w:rsidRDefault="000B23AD" w:rsidP="00301B85">
      <w:pPr>
        <w:rPr>
          <w:rFonts w:asciiTheme="minorHAnsi" w:hAnsiTheme="minorHAnsi" w:cstheme="minorHAnsi"/>
          <w:b/>
          <w:bCs/>
          <w:u w:val="single"/>
        </w:rPr>
      </w:pPr>
    </w:p>
    <w:p w14:paraId="41F15C91" w14:textId="1B4CA6ED" w:rsidR="00677D83" w:rsidRPr="00687BB1" w:rsidRDefault="00677D83" w:rsidP="00301B85">
      <w:pPr>
        <w:rPr>
          <w:rFonts w:asciiTheme="minorHAnsi" w:hAnsiTheme="minorHAnsi" w:cstheme="minorHAnsi"/>
          <w:b/>
          <w:bCs/>
          <w:u w:val="single"/>
        </w:rPr>
      </w:pPr>
    </w:p>
    <w:p w14:paraId="44D6E1AB" w14:textId="48EAE6B3" w:rsidR="00301B85" w:rsidRPr="00687BB1" w:rsidRDefault="0029269D" w:rsidP="00B92655">
      <w:pPr>
        <w:rPr>
          <w:rFonts w:asciiTheme="minorHAnsi" w:hAnsiTheme="minorHAnsi" w:cstheme="minorHAnsi"/>
          <w:b/>
          <w:bCs/>
          <w:u w:val="single"/>
        </w:rPr>
      </w:pPr>
      <w:r w:rsidRPr="00687BB1">
        <w:rPr>
          <w:rFonts w:asciiTheme="minorHAnsi" w:hAnsiTheme="minorHAnsi" w:cstheme="minorHAnsi"/>
          <w:b/>
          <w:bCs/>
          <w:u w:val="single"/>
        </w:rPr>
        <w:t>RELATED PROFESSIONAL EXPERIENCE</w:t>
      </w:r>
    </w:p>
    <w:p w14:paraId="029C31CC" w14:textId="77777777" w:rsidR="00301B85" w:rsidRPr="00687BB1" w:rsidRDefault="00301B85" w:rsidP="00301B85">
      <w:pPr>
        <w:rPr>
          <w:rFonts w:asciiTheme="minorHAnsi" w:hAnsiTheme="minorHAnsi" w:cstheme="minorHAnsi"/>
          <w:b/>
          <w:bCs/>
        </w:rPr>
      </w:pPr>
    </w:p>
    <w:tbl>
      <w:tblPr>
        <w:tblW w:w="9586" w:type="dxa"/>
        <w:tblInd w:w="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62"/>
        <w:gridCol w:w="1704"/>
        <w:gridCol w:w="1620"/>
      </w:tblGrid>
      <w:tr w:rsidR="0029269D" w:rsidRPr="00687BB1" w14:paraId="113DCCFE" w14:textId="3017E94C" w:rsidTr="0029269D">
        <w:trPr>
          <w:trHeight w:val="338"/>
        </w:trPr>
        <w:tc>
          <w:tcPr>
            <w:tcW w:w="6262" w:type="dxa"/>
            <w:shd w:val="clear" w:color="auto" w:fill="D9D9D9" w:themeFill="background1" w:themeFillShade="D9"/>
          </w:tcPr>
          <w:p w14:paraId="22CC4347" w14:textId="56B88F9B" w:rsidR="0029269D" w:rsidRPr="00687BB1" w:rsidRDefault="0029269D" w:rsidP="00906019">
            <w:pPr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687BB1">
              <w:rPr>
                <w:rFonts w:asciiTheme="minorHAnsi" w:hAnsiTheme="minorHAnsi" w:cstheme="minorHAnsi"/>
                <w:b/>
                <w:bCs/>
                <w:i/>
                <w:iCs/>
              </w:rPr>
              <w:t>Position</w:t>
            </w:r>
          </w:p>
        </w:tc>
        <w:tc>
          <w:tcPr>
            <w:tcW w:w="1704" w:type="dxa"/>
            <w:shd w:val="clear" w:color="auto" w:fill="D9D9D9" w:themeFill="background1" w:themeFillShade="D9"/>
          </w:tcPr>
          <w:p w14:paraId="3361B68A" w14:textId="06A20A5C" w:rsidR="0029269D" w:rsidRPr="00687BB1" w:rsidRDefault="0029269D">
            <w:pPr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687BB1">
              <w:rPr>
                <w:rFonts w:asciiTheme="minorHAnsi" w:hAnsiTheme="minorHAnsi" w:cstheme="minorHAnsi"/>
                <w:b/>
                <w:bCs/>
                <w:i/>
                <w:iCs/>
              </w:rPr>
              <w:t>Entity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205DE752" w14:textId="3F19B123" w:rsidR="0029269D" w:rsidRPr="00687BB1" w:rsidRDefault="0029269D">
            <w:pPr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687BB1">
              <w:rPr>
                <w:rFonts w:asciiTheme="minorHAnsi" w:hAnsiTheme="minorHAnsi" w:cstheme="minorHAnsi"/>
                <w:b/>
                <w:bCs/>
                <w:i/>
                <w:iCs/>
              </w:rPr>
              <w:t>Dates</w:t>
            </w:r>
          </w:p>
        </w:tc>
      </w:tr>
      <w:tr w:rsidR="0029269D" w:rsidRPr="00687BB1" w14:paraId="088680B2" w14:textId="77777777" w:rsidTr="0029269D">
        <w:trPr>
          <w:trHeight w:val="719"/>
        </w:trPr>
        <w:tc>
          <w:tcPr>
            <w:tcW w:w="6262" w:type="dxa"/>
          </w:tcPr>
          <w:p w14:paraId="649FE05D" w14:textId="2AA91622" w:rsidR="0029269D" w:rsidRPr="00687BB1" w:rsidRDefault="0029269D" w:rsidP="0029269D">
            <w:pPr>
              <w:spacing w:before="240" w:after="240"/>
              <w:rPr>
                <w:rFonts w:asciiTheme="minorHAnsi" w:hAnsiTheme="minorHAnsi" w:cstheme="minorHAnsi"/>
              </w:rPr>
            </w:pPr>
            <w:r w:rsidRPr="00687BB1">
              <w:rPr>
                <w:rFonts w:asciiTheme="minorHAnsi" w:hAnsiTheme="minorHAnsi" w:cstheme="minorHAnsi"/>
              </w:rPr>
              <w:t>Owner and certified personal trainer</w:t>
            </w:r>
            <w:r w:rsidR="00F306EF" w:rsidRPr="00687BB1">
              <w:rPr>
                <w:rFonts w:asciiTheme="minorHAnsi" w:hAnsiTheme="minorHAnsi" w:cstheme="minorHAnsi"/>
              </w:rPr>
              <w:t xml:space="preserve"> (Senior Fitness)</w:t>
            </w:r>
          </w:p>
        </w:tc>
        <w:tc>
          <w:tcPr>
            <w:tcW w:w="1704" w:type="dxa"/>
            <w:shd w:val="clear" w:color="auto" w:fill="FFFFFF" w:themeFill="background1"/>
          </w:tcPr>
          <w:p w14:paraId="208CAFAB" w14:textId="77777777" w:rsidR="0029269D" w:rsidRPr="00687BB1" w:rsidRDefault="0029269D">
            <w:pPr>
              <w:rPr>
                <w:rFonts w:asciiTheme="minorHAnsi" w:hAnsiTheme="minorHAnsi" w:cstheme="minorHAnsi"/>
              </w:rPr>
            </w:pPr>
          </w:p>
          <w:p w14:paraId="646F3683" w14:textId="4E575158" w:rsidR="0029269D" w:rsidRPr="00687BB1" w:rsidRDefault="0029269D">
            <w:pPr>
              <w:rPr>
                <w:rFonts w:asciiTheme="minorHAnsi" w:hAnsiTheme="minorHAnsi" w:cstheme="minorHAnsi"/>
              </w:rPr>
            </w:pPr>
            <w:r w:rsidRPr="00687BB1">
              <w:rPr>
                <w:rFonts w:asciiTheme="minorHAnsi" w:hAnsiTheme="minorHAnsi" w:cstheme="minorHAnsi"/>
              </w:rPr>
              <w:t xml:space="preserve">Fit with Hope, </w:t>
            </w:r>
            <w:r w:rsidR="00F306EF" w:rsidRPr="00687BB1">
              <w:rPr>
                <w:rFonts w:asciiTheme="minorHAnsi" w:hAnsiTheme="minorHAnsi" w:cstheme="minorHAnsi"/>
              </w:rPr>
              <w:t>LLC</w:t>
            </w:r>
          </w:p>
        </w:tc>
        <w:tc>
          <w:tcPr>
            <w:tcW w:w="1620" w:type="dxa"/>
            <w:shd w:val="clear" w:color="auto" w:fill="FFFFFF" w:themeFill="background1"/>
          </w:tcPr>
          <w:p w14:paraId="0DD5AD64" w14:textId="77777777" w:rsidR="0029269D" w:rsidRPr="00687BB1" w:rsidRDefault="0029269D">
            <w:pPr>
              <w:rPr>
                <w:rFonts w:asciiTheme="minorHAnsi" w:hAnsiTheme="minorHAnsi" w:cstheme="minorHAnsi"/>
              </w:rPr>
            </w:pPr>
          </w:p>
          <w:p w14:paraId="198B1A8E" w14:textId="44BF2E5C" w:rsidR="0029269D" w:rsidRPr="00687BB1" w:rsidRDefault="00F306EF">
            <w:pPr>
              <w:rPr>
                <w:rFonts w:asciiTheme="minorHAnsi" w:hAnsiTheme="minorHAnsi" w:cstheme="minorHAnsi"/>
              </w:rPr>
            </w:pPr>
            <w:r w:rsidRPr="00687BB1">
              <w:rPr>
                <w:rFonts w:asciiTheme="minorHAnsi" w:hAnsiTheme="minorHAnsi" w:cstheme="minorHAnsi"/>
              </w:rPr>
              <w:t>2000-Present</w:t>
            </w:r>
          </w:p>
        </w:tc>
      </w:tr>
      <w:tr w:rsidR="00F306EF" w:rsidRPr="00687BB1" w14:paraId="40883277" w14:textId="77777777" w:rsidTr="0029269D">
        <w:trPr>
          <w:trHeight w:val="719"/>
        </w:trPr>
        <w:tc>
          <w:tcPr>
            <w:tcW w:w="6262" w:type="dxa"/>
          </w:tcPr>
          <w:p w14:paraId="31BF51AF" w14:textId="0E391023" w:rsidR="00F306EF" w:rsidRPr="00687BB1" w:rsidRDefault="00F306EF" w:rsidP="0029269D">
            <w:pPr>
              <w:spacing w:before="240" w:after="240"/>
              <w:rPr>
                <w:rFonts w:asciiTheme="minorHAnsi" w:hAnsiTheme="minorHAnsi" w:cstheme="minorHAnsi"/>
              </w:rPr>
            </w:pPr>
            <w:r w:rsidRPr="00687BB1">
              <w:rPr>
                <w:rFonts w:asciiTheme="minorHAnsi" w:hAnsiTheme="minorHAnsi" w:cstheme="minorHAnsi"/>
              </w:rPr>
              <w:t>Owner and Independent Contractor (Towers of Town Lake)</w:t>
            </w:r>
          </w:p>
        </w:tc>
        <w:tc>
          <w:tcPr>
            <w:tcW w:w="1704" w:type="dxa"/>
            <w:shd w:val="clear" w:color="auto" w:fill="FFFFFF" w:themeFill="background1"/>
          </w:tcPr>
          <w:p w14:paraId="55B84842" w14:textId="77777777" w:rsidR="00F306EF" w:rsidRPr="00687BB1" w:rsidRDefault="00F306EF">
            <w:pPr>
              <w:rPr>
                <w:rFonts w:asciiTheme="minorHAnsi" w:hAnsiTheme="minorHAnsi" w:cstheme="minorHAnsi"/>
              </w:rPr>
            </w:pPr>
          </w:p>
          <w:p w14:paraId="13AD6A3D" w14:textId="6A3B4D1C" w:rsidR="00F306EF" w:rsidRPr="00687BB1" w:rsidRDefault="00F306EF">
            <w:pPr>
              <w:rPr>
                <w:rFonts w:asciiTheme="minorHAnsi" w:hAnsiTheme="minorHAnsi" w:cstheme="minorHAnsi"/>
              </w:rPr>
            </w:pPr>
            <w:r w:rsidRPr="00687BB1">
              <w:rPr>
                <w:rFonts w:asciiTheme="minorHAnsi" w:hAnsiTheme="minorHAnsi" w:cstheme="minorHAnsi"/>
              </w:rPr>
              <w:t>Training Inside Out</w:t>
            </w:r>
          </w:p>
        </w:tc>
        <w:tc>
          <w:tcPr>
            <w:tcW w:w="1620" w:type="dxa"/>
            <w:shd w:val="clear" w:color="auto" w:fill="FFFFFF" w:themeFill="background1"/>
          </w:tcPr>
          <w:p w14:paraId="1DDBF9D4" w14:textId="77777777" w:rsidR="00F306EF" w:rsidRPr="00687BB1" w:rsidRDefault="00F306EF">
            <w:pPr>
              <w:rPr>
                <w:rFonts w:asciiTheme="minorHAnsi" w:hAnsiTheme="minorHAnsi" w:cstheme="minorHAnsi"/>
              </w:rPr>
            </w:pPr>
          </w:p>
          <w:p w14:paraId="7ED15A75" w14:textId="53AD08E2" w:rsidR="00F306EF" w:rsidRPr="00687BB1" w:rsidRDefault="00F306EF">
            <w:pPr>
              <w:rPr>
                <w:rFonts w:asciiTheme="minorHAnsi" w:hAnsiTheme="minorHAnsi" w:cstheme="minorHAnsi"/>
              </w:rPr>
            </w:pPr>
            <w:r w:rsidRPr="00687BB1">
              <w:rPr>
                <w:rFonts w:asciiTheme="minorHAnsi" w:hAnsiTheme="minorHAnsi" w:cstheme="minorHAnsi"/>
              </w:rPr>
              <w:t>2005-2020</w:t>
            </w:r>
          </w:p>
        </w:tc>
      </w:tr>
    </w:tbl>
    <w:p w14:paraId="37B28309" w14:textId="77777777" w:rsidR="0029269D" w:rsidRPr="00687BB1" w:rsidRDefault="0029269D" w:rsidP="00906019">
      <w:pPr>
        <w:rPr>
          <w:rFonts w:asciiTheme="minorHAnsi" w:hAnsiTheme="minorHAnsi" w:cstheme="minorHAnsi"/>
          <w:b/>
          <w:bCs/>
        </w:rPr>
      </w:pPr>
    </w:p>
    <w:p w14:paraId="13626EF3" w14:textId="70E9A139" w:rsidR="00F306EF" w:rsidRPr="00687BB1" w:rsidRDefault="00F306EF" w:rsidP="00F306EF">
      <w:pPr>
        <w:rPr>
          <w:rFonts w:asciiTheme="minorHAnsi" w:hAnsiTheme="minorHAnsi" w:cstheme="minorHAnsi"/>
          <w:b/>
          <w:bCs/>
          <w:u w:val="single"/>
        </w:rPr>
      </w:pPr>
      <w:r w:rsidRPr="00687BB1">
        <w:rPr>
          <w:rFonts w:asciiTheme="minorHAnsi" w:hAnsiTheme="minorHAnsi" w:cstheme="minorHAnsi"/>
          <w:b/>
          <w:bCs/>
          <w:u w:val="single"/>
        </w:rPr>
        <w:t>OTHER PROFESSIONAL CREDENTIALS (licensure, certification)</w:t>
      </w:r>
    </w:p>
    <w:p w14:paraId="52D5B359" w14:textId="77777777" w:rsidR="00F306EF" w:rsidRPr="00687BB1" w:rsidRDefault="00F306EF" w:rsidP="00F306EF">
      <w:pPr>
        <w:rPr>
          <w:rFonts w:asciiTheme="minorHAnsi" w:hAnsiTheme="minorHAnsi" w:cstheme="minorHAnsi"/>
          <w:b/>
          <w:bCs/>
        </w:rPr>
      </w:pPr>
    </w:p>
    <w:p w14:paraId="6F4351FD" w14:textId="36E38E45" w:rsidR="00F306EF" w:rsidRPr="00687BB1" w:rsidRDefault="00F306EF" w:rsidP="00F306EF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687BB1">
        <w:rPr>
          <w:rFonts w:asciiTheme="minorHAnsi" w:hAnsiTheme="minorHAnsi" w:cstheme="minorHAnsi"/>
          <w:b/>
          <w:bCs/>
          <w:sz w:val="22"/>
          <w:szCs w:val="22"/>
        </w:rPr>
        <w:t>Teaching Online/Live Classroom at Texas State – Hybrid Course</w:t>
      </w:r>
    </w:p>
    <w:p w14:paraId="0717B165" w14:textId="32FD2065" w:rsidR="00687BB1" w:rsidRDefault="00F306EF" w:rsidP="008D0AE9">
      <w:pPr>
        <w:rPr>
          <w:rFonts w:asciiTheme="minorHAnsi" w:hAnsiTheme="minorHAnsi" w:cstheme="minorHAnsi"/>
          <w:sz w:val="22"/>
          <w:szCs w:val="22"/>
        </w:rPr>
      </w:pPr>
      <w:r w:rsidRPr="00687BB1">
        <w:rPr>
          <w:rFonts w:asciiTheme="minorHAnsi" w:hAnsiTheme="minorHAnsi" w:cstheme="minorHAnsi"/>
          <w:sz w:val="22"/>
          <w:szCs w:val="22"/>
        </w:rPr>
        <w:t xml:space="preserve">Completed course as part of the Promoting Activity Learning and Research (PALIR): Phase III Professional Development Program (Active Learning in Large Classrooms). Teaching Online @TxState Hybrid Professional Development Course which meet the SACSCOC requirements for online instruction. </w:t>
      </w:r>
      <w:r w:rsidR="00687BB1" w:rsidRPr="00687BB1">
        <w:rPr>
          <w:rFonts w:asciiTheme="minorHAnsi" w:hAnsiTheme="minorHAnsi" w:cstheme="minorHAnsi"/>
          <w:sz w:val="22"/>
          <w:szCs w:val="22"/>
        </w:rPr>
        <w:t>(December 2021)</w:t>
      </w:r>
      <w:r w:rsidR="00687BB1">
        <w:rPr>
          <w:rFonts w:asciiTheme="minorHAnsi" w:hAnsiTheme="minorHAnsi" w:cstheme="minorHAnsi"/>
          <w:sz w:val="22"/>
          <w:szCs w:val="22"/>
        </w:rPr>
        <w:t>.</w:t>
      </w:r>
    </w:p>
    <w:p w14:paraId="7D39BE6C" w14:textId="64958E8C" w:rsidR="00114463" w:rsidRPr="00150781" w:rsidRDefault="00114463" w:rsidP="008D0AE9">
      <w:pPr>
        <w:rPr>
          <w:rFonts w:asciiTheme="minorHAnsi" w:hAnsiTheme="minorHAnsi" w:cstheme="minorHAnsi"/>
          <w:sz w:val="22"/>
          <w:szCs w:val="22"/>
        </w:rPr>
      </w:pPr>
      <w:r w:rsidRPr="00687BB1">
        <w:rPr>
          <w:rFonts w:asciiTheme="minorHAnsi" w:hAnsiTheme="minorHAnsi" w:cstheme="minorHAnsi"/>
          <w:b/>
          <w:bCs/>
          <w:u w:val="single"/>
        </w:rPr>
        <w:lastRenderedPageBreak/>
        <w:t>GRANTS</w:t>
      </w:r>
      <w:r w:rsidR="0019704C" w:rsidRPr="00687BB1">
        <w:rPr>
          <w:rFonts w:asciiTheme="minorHAnsi" w:hAnsiTheme="minorHAnsi" w:cstheme="minorHAnsi"/>
          <w:b/>
          <w:bCs/>
          <w:u w:val="single"/>
        </w:rPr>
        <w:t xml:space="preserve"> AND</w:t>
      </w:r>
      <w:r w:rsidRPr="00687BB1">
        <w:rPr>
          <w:rFonts w:asciiTheme="minorHAnsi" w:hAnsiTheme="minorHAnsi" w:cstheme="minorHAnsi"/>
          <w:b/>
          <w:bCs/>
          <w:u w:val="single"/>
        </w:rPr>
        <w:t xml:space="preserve"> SCHOLARSHIP</w:t>
      </w:r>
      <w:r w:rsidR="0019704C" w:rsidRPr="00687BB1">
        <w:rPr>
          <w:rFonts w:asciiTheme="minorHAnsi" w:hAnsiTheme="minorHAnsi" w:cstheme="minorHAnsi"/>
          <w:b/>
          <w:bCs/>
          <w:u w:val="single"/>
        </w:rPr>
        <w:t>S</w:t>
      </w:r>
    </w:p>
    <w:p w14:paraId="6206B559" w14:textId="6D1E8347" w:rsidR="008D0AE9" w:rsidRPr="00687BB1" w:rsidRDefault="00114463" w:rsidP="008D0AE9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687BB1">
        <w:rPr>
          <w:rFonts w:asciiTheme="minorHAnsi" w:hAnsiTheme="minorHAnsi" w:cstheme="minorHAnsi"/>
          <w:i/>
          <w:iCs/>
          <w:sz w:val="22"/>
          <w:szCs w:val="22"/>
        </w:rPr>
        <w:t>Grants (2020)</w:t>
      </w:r>
    </w:p>
    <w:p w14:paraId="5EA48E06" w14:textId="7E03A6AF" w:rsidR="009B4CE5" w:rsidRPr="00687BB1" w:rsidRDefault="009B4CE5" w:rsidP="006F73C5">
      <w:pPr>
        <w:numPr>
          <w:ilvl w:val="0"/>
          <w:numId w:val="18"/>
        </w:numPr>
        <w:shd w:val="clear" w:color="auto" w:fill="F6F6F6"/>
        <w:spacing w:after="100" w:afterAutospacing="1"/>
        <w:rPr>
          <w:rFonts w:asciiTheme="minorHAnsi" w:hAnsiTheme="minorHAnsi" w:cstheme="minorHAnsi"/>
          <w:color w:val="000000"/>
          <w:sz w:val="22"/>
          <w:szCs w:val="22"/>
        </w:rPr>
      </w:pPr>
      <w:r w:rsidRPr="00687BB1">
        <w:rPr>
          <w:rFonts w:asciiTheme="minorHAnsi" w:hAnsiTheme="minorHAnsi" w:cstheme="minorHAnsi"/>
          <w:color w:val="000000"/>
          <w:sz w:val="22"/>
          <w:szCs w:val="22"/>
        </w:rPr>
        <w:t xml:space="preserve">Kendall, Holly H (Principal), Mettler, Joni A (Supporting), Kipp, Lindsay Erin (Supporting). Thesis Research Support Fellowship: Impact of Resistance Training on Muscle Mass and Physical Function in Younger and Older Adults, Texas State Graduate College, Texas State University, $2000. (Submitted: July 20, 2020, Funded: September 1, 2020 - August 31, 2021). </w:t>
      </w:r>
    </w:p>
    <w:p w14:paraId="50180DB6" w14:textId="6722791D" w:rsidR="008D0AE9" w:rsidRPr="00687BB1" w:rsidRDefault="009B4CE5" w:rsidP="009B4CE5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  <w:b/>
          <w:bCs/>
        </w:rPr>
      </w:pPr>
      <w:r w:rsidRPr="00687BB1">
        <w:rPr>
          <w:rFonts w:cstheme="minorHAnsi"/>
        </w:rPr>
        <w:t>Kendall, Holly H. (Princip</w:t>
      </w:r>
      <w:r w:rsidR="0019704C" w:rsidRPr="00687BB1">
        <w:rPr>
          <w:rFonts w:cstheme="minorHAnsi"/>
        </w:rPr>
        <w:t>al</w:t>
      </w:r>
      <w:r w:rsidRPr="00687BB1">
        <w:rPr>
          <w:rFonts w:cstheme="minorHAnsi"/>
        </w:rPr>
        <w:t>),</w:t>
      </w:r>
      <w:r w:rsidRPr="00687BB1">
        <w:rPr>
          <w:rFonts w:cstheme="minorHAnsi"/>
          <w:b/>
          <w:bCs/>
        </w:rPr>
        <w:t xml:space="preserve"> </w:t>
      </w:r>
      <w:r w:rsidRPr="00687BB1">
        <w:rPr>
          <w:rFonts w:cstheme="minorHAnsi"/>
        </w:rPr>
        <w:t xml:space="preserve">Mettler, J.A. (supporting), and Kipp, L.E. (supporting). Impact of resistance training on skeletal muscle mass, </w:t>
      </w:r>
      <w:r w:rsidR="0019704C" w:rsidRPr="00687BB1">
        <w:rPr>
          <w:rFonts w:cstheme="minorHAnsi"/>
        </w:rPr>
        <w:t>strength,</w:t>
      </w:r>
      <w:r w:rsidRPr="00687BB1">
        <w:rPr>
          <w:rFonts w:cstheme="minorHAnsi"/>
        </w:rPr>
        <w:t xml:space="preserve"> and physical function in younger and older adults. Texas American College of Sports Medicine. Student Research Development Award to Kendall, H.H. $1,000 (July 2020- July 2021)</w:t>
      </w:r>
    </w:p>
    <w:p w14:paraId="3556A87E" w14:textId="77777777" w:rsidR="009B4CE5" w:rsidRPr="00687BB1" w:rsidRDefault="009B4CE5" w:rsidP="009B4CE5">
      <w:pPr>
        <w:pStyle w:val="ListParagraph"/>
        <w:spacing w:after="0" w:line="240" w:lineRule="auto"/>
        <w:rPr>
          <w:rFonts w:cstheme="minorHAnsi"/>
          <w:b/>
          <w:bCs/>
        </w:rPr>
      </w:pPr>
    </w:p>
    <w:p w14:paraId="37C8F3DA" w14:textId="0D3637AF" w:rsidR="0019704C" w:rsidRPr="00687BB1" w:rsidRDefault="00114463" w:rsidP="008D0AE9">
      <w:pPr>
        <w:rPr>
          <w:rFonts w:asciiTheme="minorHAnsi" w:hAnsiTheme="minorHAnsi" w:cstheme="minorHAnsi"/>
          <w:b/>
          <w:bCs/>
        </w:rPr>
      </w:pPr>
      <w:r w:rsidRPr="00687BB1">
        <w:rPr>
          <w:rFonts w:asciiTheme="minorHAnsi" w:hAnsiTheme="minorHAnsi" w:cstheme="minorHAnsi"/>
          <w:i/>
          <w:iCs/>
        </w:rPr>
        <w:t>Scholarship</w:t>
      </w:r>
      <w:r w:rsidR="008D0AE9" w:rsidRPr="00687BB1">
        <w:rPr>
          <w:rFonts w:asciiTheme="minorHAnsi" w:hAnsiTheme="minorHAnsi" w:cstheme="minorHAnsi"/>
          <w:i/>
          <w:iCs/>
        </w:rPr>
        <w:t xml:space="preserve"> </w:t>
      </w:r>
      <w:r w:rsidR="009A1CBC" w:rsidRPr="00687BB1">
        <w:rPr>
          <w:rFonts w:asciiTheme="minorHAnsi" w:hAnsiTheme="minorHAnsi" w:cstheme="minorHAnsi"/>
          <w:i/>
          <w:iCs/>
        </w:rPr>
        <w:t>(2019</w:t>
      </w:r>
      <w:r w:rsidR="0019704C" w:rsidRPr="00687BB1">
        <w:rPr>
          <w:rFonts w:asciiTheme="minorHAnsi" w:hAnsiTheme="minorHAnsi" w:cstheme="minorHAnsi"/>
          <w:i/>
          <w:iCs/>
        </w:rPr>
        <w:t>-2020</w:t>
      </w:r>
      <w:r w:rsidR="009A1CBC" w:rsidRPr="00687BB1">
        <w:rPr>
          <w:rFonts w:asciiTheme="minorHAnsi" w:hAnsiTheme="minorHAnsi" w:cstheme="minorHAnsi"/>
          <w:i/>
          <w:iCs/>
        </w:rPr>
        <w:t>)</w:t>
      </w:r>
      <w:r w:rsidR="008D0AE9" w:rsidRPr="00687BB1">
        <w:rPr>
          <w:rFonts w:asciiTheme="minorHAnsi" w:hAnsiTheme="minorHAnsi" w:cstheme="minorHAnsi"/>
          <w:i/>
          <w:iCs/>
        </w:rPr>
        <w:t xml:space="preserve"> </w:t>
      </w:r>
      <w:r w:rsidR="008D0AE9" w:rsidRPr="00687BB1">
        <w:rPr>
          <w:rFonts w:asciiTheme="minorHAnsi" w:hAnsiTheme="minorHAnsi" w:cstheme="minorHAnsi"/>
          <w:b/>
          <w:bCs/>
        </w:rPr>
        <w:t xml:space="preserve">       </w:t>
      </w:r>
    </w:p>
    <w:p w14:paraId="7BFAC157" w14:textId="7F3AEC81" w:rsidR="008D0AE9" w:rsidRPr="00687BB1" w:rsidRDefault="0019704C" w:rsidP="006F73C5">
      <w:pPr>
        <w:numPr>
          <w:ilvl w:val="0"/>
          <w:numId w:val="17"/>
        </w:numPr>
        <w:shd w:val="clear" w:color="auto" w:fill="F6F6F6"/>
        <w:spacing w:after="100" w:afterAutospacing="1"/>
        <w:rPr>
          <w:rFonts w:asciiTheme="minorHAnsi" w:hAnsiTheme="minorHAnsi" w:cstheme="minorHAnsi"/>
          <w:color w:val="000000"/>
          <w:sz w:val="22"/>
          <w:szCs w:val="22"/>
        </w:rPr>
      </w:pPr>
      <w:r w:rsidRPr="00687BB1">
        <w:rPr>
          <w:rFonts w:asciiTheme="minorHAnsi" w:hAnsiTheme="minorHAnsi" w:cstheme="minorHAnsi"/>
          <w:color w:val="000000"/>
          <w:sz w:val="22"/>
          <w:szCs w:val="22"/>
        </w:rPr>
        <w:t>Award/Honor Recipient: Graduate College Scholarship, Texas State University</w:t>
      </w:r>
      <w:r w:rsidR="008D0AE9" w:rsidRPr="00687BB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3381E174" w14:textId="480C0CEA" w:rsidR="00867ABB" w:rsidRDefault="00867ABB" w:rsidP="00906019">
      <w:pPr>
        <w:rPr>
          <w:rFonts w:asciiTheme="minorHAnsi" w:hAnsiTheme="minorHAnsi" w:cstheme="minorHAnsi"/>
          <w:b/>
          <w:bCs/>
          <w:u w:val="single"/>
        </w:rPr>
      </w:pPr>
      <w:r w:rsidRPr="00687BB1">
        <w:rPr>
          <w:rFonts w:asciiTheme="minorHAnsi" w:hAnsiTheme="minorHAnsi" w:cstheme="minorHAnsi"/>
          <w:b/>
          <w:bCs/>
          <w:u w:val="single"/>
        </w:rPr>
        <w:t>SCHOLARLY/CREATIVE</w:t>
      </w:r>
    </w:p>
    <w:p w14:paraId="4C06D36A" w14:textId="7C5DF111" w:rsidR="007F7E93" w:rsidRPr="007F7E93" w:rsidRDefault="007F7E93" w:rsidP="00906019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7F7E93">
        <w:rPr>
          <w:rFonts w:asciiTheme="minorHAnsi" w:hAnsiTheme="minorHAnsi" w:cstheme="minorHAnsi"/>
          <w:i/>
          <w:iCs/>
          <w:sz w:val="22"/>
          <w:szCs w:val="22"/>
        </w:rPr>
        <w:t>Published wor</w:t>
      </w:r>
      <w:r>
        <w:rPr>
          <w:rFonts w:asciiTheme="minorHAnsi" w:hAnsiTheme="minorHAnsi" w:cstheme="minorHAnsi"/>
          <w:i/>
          <w:iCs/>
          <w:sz w:val="22"/>
          <w:szCs w:val="22"/>
        </w:rPr>
        <w:t>k:</w:t>
      </w:r>
    </w:p>
    <w:p w14:paraId="5105F072" w14:textId="283EF341" w:rsidR="0019704C" w:rsidRPr="007F7E93" w:rsidRDefault="007F7E93" w:rsidP="00906019">
      <w:pPr>
        <w:pStyle w:val="ListParagraph"/>
        <w:numPr>
          <w:ilvl w:val="0"/>
          <w:numId w:val="17"/>
        </w:numPr>
        <w:rPr>
          <w:rFonts w:cstheme="minorHAnsi"/>
          <w:i/>
          <w:iCs/>
        </w:rPr>
      </w:pPr>
      <w:r w:rsidRPr="007F7E93">
        <w:rPr>
          <w:rFonts w:cstheme="minorHAnsi"/>
          <w:b/>
          <w:bCs/>
          <w:color w:val="353535"/>
          <w:shd w:val="clear" w:color="auto" w:fill="FFFFFF"/>
        </w:rPr>
        <w:t>Kendall, Holly</w:t>
      </w:r>
      <w:r>
        <w:rPr>
          <w:rFonts w:cstheme="minorHAnsi"/>
          <w:b/>
          <w:bCs/>
          <w:color w:val="353535"/>
          <w:shd w:val="clear" w:color="auto" w:fill="FFFFFF"/>
        </w:rPr>
        <w:t xml:space="preserve"> H.</w:t>
      </w:r>
      <w:r w:rsidRPr="007F7E93">
        <w:rPr>
          <w:rFonts w:cstheme="minorHAnsi"/>
          <w:color w:val="353535"/>
          <w:shd w:val="clear" w:color="auto" w:fill="FFFFFF"/>
        </w:rPr>
        <w:t>; Kipp, Lindsay E.; Mettler, Joni A.</w:t>
      </w:r>
      <w:r>
        <w:rPr>
          <w:rFonts w:cstheme="minorHAnsi"/>
          <w:color w:val="353535"/>
          <w:shd w:val="clear" w:color="auto" w:fill="FFFFFF"/>
        </w:rPr>
        <w:t xml:space="preserve"> </w:t>
      </w:r>
      <w:r w:rsidRPr="007F7E93">
        <w:rPr>
          <w:rFonts w:cstheme="minorHAnsi"/>
          <w:color w:val="353535"/>
          <w:shd w:val="clear" w:color="auto" w:fill="FFFFFF"/>
        </w:rPr>
        <w:t xml:space="preserve">Resistance Training Preserves Physical Function in Older Community-Dwelling Adults. </w:t>
      </w:r>
      <w:r w:rsidRPr="00FF4A6A">
        <w:rPr>
          <w:rFonts w:cstheme="minorHAnsi"/>
          <w:i/>
          <w:iCs/>
          <w:color w:val="353535"/>
          <w:shd w:val="clear" w:color="auto" w:fill="FFFFFF"/>
        </w:rPr>
        <w:t>Translational Journal of the ACSM</w:t>
      </w:r>
      <w:r w:rsidRPr="007F7E93">
        <w:rPr>
          <w:rFonts w:cstheme="minorHAnsi"/>
          <w:color w:val="353535"/>
          <w:shd w:val="clear" w:color="auto" w:fill="FFFFFF"/>
        </w:rPr>
        <w:t xml:space="preserve"> 10(3</w:t>
      </w:r>
      <w:proofErr w:type="gramStart"/>
      <w:r w:rsidRPr="007F7E93">
        <w:rPr>
          <w:rFonts w:cstheme="minorHAnsi"/>
          <w:color w:val="353535"/>
          <w:shd w:val="clear" w:color="auto" w:fill="FFFFFF"/>
        </w:rPr>
        <w:t>):e</w:t>
      </w:r>
      <w:proofErr w:type="gramEnd"/>
      <w:r w:rsidRPr="007F7E93">
        <w:rPr>
          <w:rFonts w:cstheme="minorHAnsi"/>
          <w:color w:val="353535"/>
          <w:shd w:val="clear" w:color="auto" w:fill="FFFFFF"/>
        </w:rPr>
        <w:t>000312, Summer 2025. | DOI: 10.1249/TJX.0000000000000312</w:t>
      </w:r>
    </w:p>
    <w:p w14:paraId="50756184" w14:textId="65618007" w:rsidR="007939E9" w:rsidRPr="00687BB1" w:rsidRDefault="007939E9" w:rsidP="00906019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687BB1">
        <w:rPr>
          <w:rFonts w:asciiTheme="minorHAnsi" w:hAnsiTheme="minorHAnsi" w:cstheme="minorHAnsi"/>
          <w:i/>
          <w:iCs/>
          <w:sz w:val="22"/>
          <w:szCs w:val="22"/>
        </w:rPr>
        <w:t>Abstracts:</w:t>
      </w:r>
    </w:p>
    <w:p w14:paraId="3FAA0113" w14:textId="29635E6A" w:rsidR="007939E9" w:rsidRPr="00687BB1" w:rsidRDefault="007939E9" w:rsidP="007939E9">
      <w:pPr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687BB1">
        <w:rPr>
          <w:rFonts w:asciiTheme="minorHAnsi" w:hAnsiTheme="minorHAnsi" w:cstheme="minorHAnsi"/>
          <w:b/>
          <w:bCs/>
          <w:sz w:val="22"/>
          <w:szCs w:val="22"/>
        </w:rPr>
        <w:t>Kendall, Holly H.;</w:t>
      </w:r>
      <w:r w:rsidRPr="00687BB1">
        <w:rPr>
          <w:rFonts w:asciiTheme="minorHAnsi" w:hAnsiTheme="minorHAnsi" w:cstheme="minorHAnsi"/>
          <w:sz w:val="22"/>
          <w:szCs w:val="22"/>
        </w:rPr>
        <w:t xml:space="preserve"> Shah, Aayushi; Torres, David; Pigg, Quinten; Pandya, Rushali; Kipp, Lindsay E.; Mettler, Joni A. </w:t>
      </w:r>
      <w:r w:rsidR="00497FCF" w:rsidRPr="00687BB1">
        <w:rPr>
          <w:rFonts w:asciiTheme="minorHAnsi" w:hAnsiTheme="minorHAnsi" w:cstheme="minorHAnsi"/>
          <w:sz w:val="22"/>
          <w:szCs w:val="22"/>
        </w:rPr>
        <w:t xml:space="preserve">(2022) </w:t>
      </w:r>
      <w:r w:rsidRPr="00687BB1">
        <w:rPr>
          <w:rFonts w:asciiTheme="minorHAnsi" w:hAnsiTheme="minorHAnsi" w:cstheme="minorHAnsi"/>
          <w:sz w:val="22"/>
          <w:szCs w:val="22"/>
        </w:rPr>
        <w:t xml:space="preserve">Impact </w:t>
      </w:r>
      <w:proofErr w:type="gramStart"/>
      <w:r w:rsidR="00F60D62" w:rsidRPr="00687BB1">
        <w:rPr>
          <w:rFonts w:asciiTheme="minorHAnsi" w:hAnsiTheme="minorHAnsi" w:cstheme="minorHAnsi"/>
          <w:sz w:val="22"/>
          <w:szCs w:val="22"/>
        </w:rPr>
        <w:t>O</w:t>
      </w:r>
      <w:r w:rsidRPr="00687BB1">
        <w:rPr>
          <w:rFonts w:asciiTheme="minorHAnsi" w:hAnsiTheme="minorHAnsi" w:cstheme="minorHAnsi"/>
          <w:sz w:val="22"/>
          <w:szCs w:val="22"/>
        </w:rPr>
        <w:t>f</w:t>
      </w:r>
      <w:proofErr w:type="gramEnd"/>
      <w:r w:rsidRPr="00687BB1">
        <w:rPr>
          <w:rFonts w:asciiTheme="minorHAnsi" w:hAnsiTheme="minorHAnsi" w:cstheme="minorHAnsi"/>
          <w:sz w:val="22"/>
          <w:szCs w:val="22"/>
        </w:rPr>
        <w:t xml:space="preserve"> Resistance Training </w:t>
      </w:r>
      <w:proofErr w:type="gramStart"/>
      <w:r w:rsidR="00F60D62" w:rsidRPr="00687BB1">
        <w:rPr>
          <w:rFonts w:asciiTheme="minorHAnsi" w:hAnsiTheme="minorHAnsi" w:cstheme="minorHAnsi"/>
          <w:sz w:val="22"/>
          <w:szCs w:val="22"/>
        </w:rPr>
        <w:t>O</w:t>
      </w:r>
      <w:r w:rsidRPr="00687BB1">
        <w:rPr>
          <w:rFonts w:asciiTheme="minorHAnsi" w:hAnsiTheme="minorHAnsi" w:cstheme="minorHAnsi"/>
          <w:sz w:val="22"/>
          <w:szCs w:val="22"/>
        </w:rPr>
        <w:t>n</w:t>
      </w:r>
      <w:proofErr w:type="gramEnd"/>
      <w:r w:rsidRPr="00687BB1">
        <w:rPr>
          <w:rFonts w:asciiTheme="minorHAnsi" w:hAnsiTheme="minorHAnsi" w:cstheme="minorHAnsi"/>
          <w:sz w:val="22"/>
          <w:szCs w:val="22"/>
        </w:rPr>
        <w:t xml:space="preserve"> Skeletal Muscle Mass </w:t>
      </w:r>
      <w:r w:rsidR="007F7E93">
        <w:rPr>
          <w:rFonts w:asciiTheme="minorHAnsi" w:hAnsiTheme="minorHAnsi" w:cstheme="minorHAnsi"/>
          <w:sz w:val="22"/>
          <w:szCs w:val="22"/>
        </w:rPr>
        <w:t>a</w:t>
      </w:r>
      <w:r w:rsidRPr="00687BB1">
        <w:rPr>
          <w:rFonts w:asciiTheme="minorHAnsi" w:hAnsiTheme="minorHAnsi" w:cstheme="minorHAnsi"/>
          <w:sz w:val="22"/>
          <w:szCs w:val="22"/>
        </w:rPr>
        <w:t xml:space="preserve">nd Physical Function </w:t>
      </w:r>
      <w:proofErr w:type="gramStart"/>
      <w:r w:rsidRPr="00687BB1">
        <w:rPr>
          <w:rFonts w:asciiTheme="minorHAnsi" w:hAnsiTheme="minorHAnsi" w:cstheme="minorHAnsi"/>
          <w:sz w:val="22"/>
          <w:szCs w:val="22"/>
        </w:rPr>
        <w:t>In</w:t>
      </w:r>
      <w:proofErr w:type="gramEnd"/>
      <w:r w:rsidRPr="00687BB1">
        <w:rPr>
          <w:rFonts w:asciiTheme="minorHAnsi" w:hAnsiTheme="minorHAnsi" w:cstheme="minorHAnsi"/>
          <w:sz w:val="22"/>
          <w:szCs w:val="22"/>
        </w:rPr>
        <w:t xml:space="preserve"> Older Adults: 401. </w:t>
      </w:r>
      <w:r w:rsidRPr="00687BB1">
        <w:rPr>
          <w:rFonts w:asciiTheme="minorHAnsi" w:hAnsiTheme="minorHAnsi" w:cstheme="minorHAnsi"/>
          <w:i/>
          <w:iCs/>
          <w:sz w:val="22"/>
          <w:szCs w:val="22"/>
        </w:rPr>
        <w:t>Medicine &amp; Science in Sports &amp; Exercise</w:t>
      </w:r>
      <w:r w:rsidRPr="00687BB1">
        <w:rPr>
          <w:rFonts w:asciiTheme="minorHAnsi" w:hAnsiTheme="minorHAnsi" w:cstheme="minorHAnsi"/>
          <w:sz w:val="22"/>
          <w:szCs w:val="22"/>
        </w:rPr>
        <w:t xml:space="preserve"> 54(9S</w:t>
      </w:r>
      <w:proofErr w:type="gramStart"/>
      <w:r w:rsidRPr="00687BB1">
        <w:rPr>
          <w:rFonts w:asciiTheme="minorHAnsi" w:hAnsiTheme="minorHAnsi" w:cstheme="minorHAnsi"/>
          <w:sz w:val="22"/>
          <w:szCs w:val="22"/>
        </w:rPr>
        <w:t>):p</w:t>
      </w:r>
      <w:proofErr w:type="gramEnd"/>
      <w:r w:rsidRPr="00687BB1">
        <w:rPr>
          <w:rFonts w:asciiTheme="minorHAnsi" w:hAnsiTheme="minorHAnsi" w:cstheme="minorHAnsi"/>
          <w:sz w:val="22"/>
          <w:szCs w:val="22"/>
        </w:rPr>
        <w:t xml:space="preserve"> 94,</w:t>
      </w:r>
      <w:r w:rsidR="00F60D62" w:rsidRPr="00687BB1">
        <w:rPr>
          <w:rFonts w:asciiTheme="minorHAnsi" w:hAnsiTheme="minorHAnsi" w:cstheme="minorHAnsi"/>
          <w:sz w:val="22"/>
          <w:szCs w:val="22"/>
        </w:rPr>
        <w:t xml:space="preserve"> DOI</w:t>
      </w:r>
      <w:r w:rsidRPr="00687BB1">
        <w:rPr>
          <w:rFonts w:asciiTheme="minorHAnsi" w:hAnsiTheme="minorHAnsi" w:cstheme="minorHAnsi"/>
          <w:sz w:val="22"/>
          <w:szCs w:val="22"/>
        </w:rPr>
        <w:t>: 10.1249/01.mss.</w:t>
      </w:r>
      <w:proofErr w:type="gramStart"/>
      <w:r w:rsidRPr="00687BB1">
        <w:rPr>
          <w:rFonts w:asciiTheme="minorHAnsi" w:hAnsiTheme="minorHAnsi" w:cstheme="minorHAnsi"/>
          <w:sz w:val="22"/>
          <w:szCs w:val="22"/>
        </w:rPr>
        <w:t>0000876216.74820.b</w:t>
      </w:r>
      <w:proofErr w:type="gramEnd"/>
      <w:r w:rsidRPr="00687BB1">
        <w:rPr>
          <w:rFonts w:asciiTheme="minorHAnsi" w:hAnsiTheme="minorHAnsi" w:cstheme="minorHAnsi"/>
          <w:sz w:val="22"/>
          <w:szCs w:val="22"/>
        </w:rPr>
        <w:t>2</w:t>
      </w:r>
    </w:p>
    <w:p w14:paraId="36FEC27F" w14:textId="77777777" w:rsidR="00497FCF" w:rsidRPr="00687BB1" w:rsidRDefault="00497FCF" w:rsidP="00497FCF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1B2B5860" w14:textId="46CD715A" w:rsidR="008D0AE9" w:rsidRPr="00687BB1" w:rsidRDefault="00F60D62" w:rsidP="008D0AE9">
      <w:pPr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687BB1">
        <w:rPr>
          <w:rFonts w:asciiTheme="minorHAnsi" w:hAnsiTheme="minorHAnsi" w:cstheme="minorHAnsi"/>
          <w:b/>
          <w:bCs/>
          <w:sz w:val="22"/>
          <w:szCs w:val="22"/>
        </w:rPr>
        <w:t>Kendall, Holly H.;</w:t>
      </w:r>
      <w:r w:rsidRPr="00687BB1">
        <w:rPr>
          <w:rFonts w:asciiTheme="minorHAnsi" w:hAnsiTheme="minorHAnsi" w:cstheme="minorHAnsi"/>
          <w:sz w:val="22"/>
          <w:szCs w:val="22"/>
        </w:rPr>
        <w:t xml:space="preserve"> Torres, David; Pigg, Quinten W.; Kipp, Lindsay E. </w:t>
      </w:r>
      <w:proofErr w:type="spellStart"/>
      <w:proofErr w:type="gramStart"/>
      <w:r w:rsidRPr="00687BB1">
        <w:rPr>
          <w:rFonts w:asciiTheme="minorHAnsi" w:hAnsiTheme="minorHAnsi" w:cstheme="minorHAnsi"/>
          <w:sz w:val="22"/>
          <w:szCs w:val="22"/>
        </w:rPr>
        <w:t>Ph.D</w:t>
      </w:r>
      <w:proofErr w:type="spellEnd"/>
      <w:proofErr w:type="gramEnd"/>
      <w:r w:rsidRPr="00687BB1">
        <w:rPr>
          <w:rFonts w:asciiTheme="minorHAnsi" w:hAnsiTheme="minorHAnsi" w:cstheme="minorHAnsi"/>
          <w:sz w:val="22"/>
          <w:szCs w:val="22"/>
        </w:rPr>
        <w:t xml:space="preserve">; and Mettler, Joni A. </w:t>
      </w:r>
      <w:proofErr w:type="spellStart"/>
      <w:proofErr w:type="gramStart"/>
      <w:r w:rsidRPr="00687BB1">
        <w:rPr>
          <w:rFonts w:asciiTheme="minorHAnsi" w:hAnsiTheme="minorHAnsi" w:cstheme="minorHAnsi"/>
          <w:sz w:val="22"/>
          <w:szCs w:val="22"/>
        </w:rPr>
        <w:t>Ph.D</w:t>
      </w:r>
      <w:proofErr w:type="spellEnd"/>
      <w:proofErr w:type="gramEnd"/>
      <w:r w:rsidRPr="00687BB1">
        <w:rPr>
          <w:rFonts w:asciiTheme="minorHAnsi" w:hAnsiTheme="minorHAnsi" w:cstheme="minorHAnsi"/>
          <w:sz w:val="22"/>
          <w:szCs w:val="22"/>
        </w:rPr>
        <w:t xml:space="preserve"> (2022) "Resistance Training may Mitigate Age-related Decline in Physical Function</w:t>
      </w:r>
      <w:r w:rsidR="00497FCF" w:rsidRPr="00687BB1">
        <w:rPr>
          <w:rFonts w:asciiTheme="minorHAnsi" w:hAnsiTheme="minorHAnsi" w:cstheme="minorHAnsi"/>
          <w:sz w:val="22"/>
          <w:szCs w:val="22"/>
        </w:rPr>
        <w:t>,</w:t>
      </w:r>
      <w:r w:rsidRPr="00687BB1">
        <w:rPr>
          <w:rFonts w:asciiTheme="minorHAnsi" w:hAnsiTheme="minorHAnsi" w:cstheme="minorHAnsi"/>
          <w:sz w:val="22"/>
          <w:szCs w:val="22"/>
        </w:rPr>
        <w:t>" </w:t>
      </w:r>
      <w:r w:rsidRPr="00687BB1">
        <w:rPr>
          <w:rFonts w:asciiTheme="minorHAnsi" w:hAnsiTheme="minorHAnsi" w:cstheme="minorHAnsi"/>
          <w:i/>
          <w:iCs/>
          <w:sz w:val="22"/>
          <w:szCs w:val="22"/>
        </w:rPr>
        <w:t>International Journal of Exercise Science: Conference Proceedings</w:t>
      </w:r>
      <w:r w:rsidRPr="00687BB1">
        <w:rPr>
          <w:rFonts w:asciiTheme="minorHAnsi" w:hAnsiTheme="minorHAnsi" w:cstheme="minorHAnsi"/>
          <w:sz w:val="22"/>
          <w:szCs w:val="22"/>
        </w:rPr>
        <w:t xml:space="preserve">: Vol. 2: </w:t>
      </w:r>
      <w:proofErr w:type="spellStart"/>
      <w:r w:rsidRPr="00687BB1">
        <w:rPr>
          <w:rFonts w:asciiTheme="minorHAnsi" w:hAnsiTheme="minorHAnsi" w:cstheme="minorHAnsi"/>
          <w:sz w:val="22"/>
          <w:szCs w:val="22"/>
        </w:rPr>
        <w:t>Iss</w:t>
      </w:r>
      <w:proofErr w:type="spellEnd"/>
      <w:r w:rsidRPr="00687BB1">
        <w:rPr>
          <w:rFonts w:asciiTheme="minorHAnsi" w:hAnsiTheme="minorHAnsi" w:cstheme="minorHAnsi"/>
          <w:sz w:val="22"/>
          <w:szCs w:val="22"/>
        </w:rPr>
        <w:t>. 14, Article 61.</w:t>
      </w:r>
    </w:p>
    <w:p w14:paraId="6CE6EAD2" w14:textId="77777777" w:rsidR="008D0AE9" w:rsidRPr="00687BB1" w:rsidRDefault="008D0AE9" w:rsidP="008D0AE9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1A99D920" w14:textId="6B2AA14D" w:rsidR="008D0AE9" w:rsidRPr="00687BB1" w:rsidRDefault="008D0AE9" w:rsidP="008D0AE9">
      <w:pPr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687BB1">
        <w:rPr>
          <w:rFonts w:asciiTheme="minorHAnsi" w:hAnsiTheme="minorHAnsi" w:cstheme="minorHAnsi"/>
          <w:sz w:val="22"/>
          <w:szCs w:val="22"/>
        </w:rPr>
        <w:t xml:space="preserve">Pigg, Quinten W.; </w:t>
      </w:r>
      <w:r w:rsidRPr="00687BB1">
        <w:rPr>
          <w:rFonts w:asciiTheme="minorHAnsi" w:hAnsiTheme="minorHAnsi" w:cstheme="minorHAnsi"/>
          <w:b/>
          <w:bCs/>
          <w:sz w:val="22"/>
          <w:szCs w:val="22"/>
        </w:rPr>
        <w:t>Kendall, Holly</w:t>
      </w:r>
      <w:r w:rsidRPr="00687BB1">
        <w:rPr>
          <w:rFonts w:asciiTheme="minorHAnsi" w:hAnsiTheme="minorHAnsi" w:cstheme="minorHAnsi"/>
          <w:sz w:val="22"/>
          <w:szCs w:val="22"/>
        </w:rPr>
        <w:t xml:space="preserve">; Torres, David; Kipp, Lindsay E. </w:t>
      </w:r>
      <w:proofErr w:type="spellStart"/>
      <w:proofErr w:type="gramStart"/>
      <w:r w:rsidRPr="00687BB1">
        <w:rPr>
          <w:rFonts w:asciiTheme="minorHAnsi" w:hAnsiTheme="minorHAnsi" w:cstheme="minorHAnsi"/>
          <w:sz w:val="22"/>
          <w:szCs w:val="22"/>
        </w:rPr>
        <w:t>Ph.D</w:t>
      </w:r>
      <w:proofErr w:type="spellEnd"/>
      <w:proofErr w:type="gramEnd"/>
      <w:r w:rsidRPr="00687BB1">
        <w:rPr>
          <w:rFonts w:asciiTheme="minorHAnsi" w:hAnsiTheme="minorHAnsi" w:cstheme="minorHAnsi"/>
          <w:sz w:val="22"/>
          <w:szCs w:val="22"/>
        </w:rPr>
        <w:t xml:space="preserve">; and Mettler, Joni A. </w:t>
      </w:r>
      <w:proofErr w:type="spellStart"/>
      <w:proofErr w:type="gramStart"/>
      <w:r w:rsidRPr="00687BB1">
        <w:rPr>
          <w:rFonts w:asciiTheme="minorHAnsi" w:hAnsiTheme="minorHAnsi" w:cstheme="minorHAnsi"/>
          <w:sz w:val="22"/>
          <w:szCs w:val="22"/>
        </w:rPr>
        <w:t>Ph.D</w:t>
      </w:r>
      <w:proofErr w:type="spellEnd"/>
      <w:proofErr w:type="gramEnd"/>
      <w:r w:rsidRPr="00687BB1">
        <w:rPr>
          <w:rFonts w:asciiTheme="minorHAnsi" w:hAnsiTheme="minorHAnsi" w:cstheme="minorHAnsi"/>
          <w:sz w:val="22"/>
          <w:szCs w:val="22"/>
        </w:rPr>
        <w:t xml:space="preserve"> (2022) "Resistance Training and Quality of Life Among Younger and Older Adults," </w:t>
      </w:r>
      <w:r w:rsidRPr="00687BB1">
        <w:rPr>
          <w:rFonts w:asciiTheme="minorHAnsi" w:hAnsiTheme="minorHAnsi" w:cstheme="minorHAnsi"/>
          <w:i/>
          <w:iCs/>
          <w:sz w:val="22"/>
          <w:szCs w:val="22"/>
        </w:rPr>
        <w:t>International Journal of Exercise Science: Conference Proceedings</w:t>
      </w:r>
      <w:r w:rsidRPr="00687BB1">
        <w:rPr>
          <w:rFonts w:asciiTheme="minorHAnsi" w:hAnsiTheme="minorHAnsi" w:cstheme="minorHAnsi"/>
          <w:sz w:val="22"/>
          <w:szCs w:val="22"/>
        </w:rPr>
        <w:t xml:space="preserve">: Vol. 2: </w:t>
      </w:r>
      <w:proofErr w:type="spellStart"/>
      <w:r w:rsidRPr="00687BB1">
        <w:rPr>
          <w:rFonts w:asciiTheme="minorHAnsi" w:hAnsiTheme="minorHAnsi" w:cstheme="minorHAnsi"/>
          <w:sz w:val="22"/>
          <w:szCs w:val="22"/>
        </w:rPr>
        <w:t>Iss</w:t>
      </w:r>
      <w:proofErr w:type="spellEnd"/>
      <w:r w:rsidRPr="00687BB1">
        <w:rPr>
          <w:rFonts w:asciiTheme="minorHAnsi" w:hAnsiTheme="minorHAnsi" w:cstheme="minorHAnsi"/>
          <w:sz w:val="22"/>
          <w:szCs w:val="22"/>
        </w:rPr>
        <w:t>. 14, Article 63.</w:t>
      </w:r>
    </w:p>
    <w:bookmarkEnd w:id="0"/>
    <w:p w14:paraId="0285479D" w14:textId="77777777" w:rsidR="00687BB1" w:rsidRPr="00687BB1" w:rsidRDefault="00687BB1" w:rsidP="00301B85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0E97F33" w14:textId="128B5FA3" w:rsidR="00FD02C3" w:rsidRPr="00150781" w:rsidRDefault="00301B85" w:rsidP="00301B85">
      <w:pPr>
        <w:rPr>
          <w:rFonts w:asciiTheme="minorHAnsi" w:hAnsiTheme="minorHAnsi" w:cstheme="minorHAnsi"/>
          <w:b/>
          <w:bCs/>
          <w:u w:val="single"/>
        </w:rPr>
      </w:pPr>
      <w:r w:rsidRPr="00687BB1">
        <w:rPr>
          <w:rFonts w:asciiTheme="minorHAnsi" w:hAnsiTheme="minorHAnsi" w:cstheme="minorHAnsi"/>
          <w:b/>
          <w:bCs/>
          <w:u w:val="single"/>
        </w:rPr>
        <w:t xml:space="preserve">EXTRACURRICULAR, COMMUNITY, and INTERESTS           </w:t>
      </w:r>
    </w:p>
    <w:p w14:paraId="1579655E" w14:textId="77777777" w:rsidR="00BC760B" w:rsidRPr="00687BB1" w:rsidRDefault="00741C34" w:rsidP="00BC760B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</w:rPr>
      </w:pPr>
      <w:r w:rsidRPr="00687BB1">
        <w:rPr>
          <w:rFonts w:cstheme="minorHAnsi"/>
          <w:b/>
          <w:bCs/>
        </w:rPr>
        <w:t>Flame Fellowship Internation</w:t>
      </w:r>
      <w:r w:rsidR="00FD02C3" w:rsidRPr="00687BB1">
        <w:rPr>
          <w:rFonts w:cstheme="minorHAnsi"/>
          <w:b/>
          <w:bCs/>
        </w:rPr>
        <w:t xml:space="preserve">al: A non-profit organization helping women with goals to </w:t>
      </w:r>
      <w:r w:rsidR="00AD744D" w:rsidRPr="00687BB1">
        <w:rPr>
          <w:rFonts w:cstheme="minorHAnsi"/>
          <w:b/>
          <w:bCs/>
        </w:rPr>
        <w:t>develop potential</w:t>
      </w:r>
      <w:r w:rsidR="009A7669" w:rsidRPr="00687BB1">
        <w:rPr>
          <w:rFonts w:cstheme="minorHAnsi"/>
          <w:b/>
          <w:bCs/>
        </w:rPr>
        <w:t xml:space="preserve"> life skills.</w:t>
      </w:r>
    </w:p>
    <w:p w14:paraId="4980A8CC" w14:textId="77777777" w:rsidR="00BC760B" w:rsidRPr="00687BB1" w:rsidRDefault="00AD744D" w:rsidP="00BC760B">
      <w:pPr>
        <w:pStyle w:val="ListParagraph"/>
        <w:numPr>
          <w:ilvl w:val="1"/>
          <w:numId w:val="13"/>
        </w:numPr>
        <w:spacing w:after="0" w:line="240" w:lineRule="auto"/>
        <w:rPr>
          <w:rFonts w:cstheme="minorHAnsi"/>
        </w:rPr>
      </w:pPr>
      <w:r w:rsidRPr="00687BB1">
        <w:rPr>
          <w:rFonts w:cstheme="minorHAnsi"/>
        </w:rPr>
        <w:t>In</w:t>
      </w:r>
      <w:r w:rsidR="00EF5955" w:rsidRPr="00687BB1">
        <w:rPr>
          <w:rFonts w:cstheme="minorHAnsi"/>
        </w:rPr>
        <w:t>ternational</w:t>
      </w:r>
      <w:r w:rsidRPr="00687BB1">
        <w:rPr>
          <w:rFonts w:cstheme="minorHAnsi"/>
        </w:rPr>
        <w:t xml:space="preserve"> </w:t>
      </w:r>
      <w:r w:rsidR="00EF5955" w:rsidRPr="00687BB1">
        <w:rPr>
          <w:rFonts w:cstheme="minorHAnsi"/>
        </w:rPr>
        <w:t>b</w:t>
      </w:r>
      <w:r w:rsidR="00301B85" w:rsidRPr="00687BB1">
        <w:rPr>
          <w:rFonts w:cstheme="minorHAnsi"/>
        </w:rPr>
        <w:t>oard</w:t>
      </w:r>
      <w:r w:rsidR="00EF5955" w:rsidRPr="00687BB1">
        <w:rPr>
          <w:rFonts w:cstheme="minorHAnsi"/>
        </w:rPr>
        <w:t xml:space="preserve"> member and </w:t>
      </w:r>
      <w:r w:rsidRPr="00687BB1">
        <w:rPr>
          <w:rFonts w:cstheme="minorHAnsi"/>
        </w:rPr>
        <w:t xml:space="preserve">conference speaker </w:t>
      </w:r>
    </w:p>
    <w:p w14:paraId="6D255196" w14:textId="722363AD" w:rsidR="00337B8B" w:rsidRPr="00687BB1" w:rsidRDefault="00337B8B" w:rsidP="00BC760B">
      <w:pPr>
        <w:pStyle w:val="ListParagraph"/>
        <w:numPr>
          <w:ilvl w:val="1"/>
          <w:numId w:val="13"/>
        </w:numPr>
        <w:spacing w:after="0" w:line="240" w:lineRule="auto"/>
        <w:rPr>
          <w:rFonts w:cstheme="minorHAnsi"/>
        </w:rPr>
      </w:pPr>
      <w:r w:rsidRPr="00687BB1">
        <w:rPr>
          <w:rFonts w:cstheme="minorHAnsi"/>
        </w:rPr>
        <w:t>Golden Flame Award received for Leadership among Women in 2008</w:t>
      </w:r>
    </w:p>
    <w:p w14:paraId="108338D7" w14:textId="1E8C6B92" w:rsidR="00741C34" w:rsidRPr="00687BB1" w:rsidRDefault="00741C34" w:rsidP="00BC760B">
      <w:pPr>
        <w:pStyle w:val="ListParagraph"/>
        <w:spacing w:after="0" w:line="240" w:lineRule="auto"/>
        <w:ind w:left="1440"/>
        <w:rPr>
          <w:rFonts w:cstheme="minorHAnsi"/>
        </w:rPr>
      </w:pPr>
      <w:r w:rsidRPr="00687BB1">
        <w:rPr>
          <w:rFonts w:cstheme="minorHAnsi"/>
          <w:b/>
          <w:bCs/>
        </w:rPr>
        <w:t xml:space="preserve"> </w:t>
      </w:r>
    </w:p>
    <w:p w14:paraId="4D8E4F6D" w14:textId="77777777" w:rsidR="00BC760B" w:rsidRPr="00687BB1" w:rsidRDefault="00BC760B" w:rsidP="00BC760B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  <w:b/>
          <w:bCs/>
        </w:rPr>
      </w:pPr>
      <w:r w:rsidRPr="00687BB1">
        <w:rPr>
          <w:rFonts w:cstheme="minorHAnsi"/>
          <w:b/>
          <w:bCs/>
        </w:rPr>
        <w:t>Discovery: A non-profit organization that guides others into</w:t>
      </w:r>
      <w:r w:rsidR="00AD744D" w:rsidRPr="00687BB1">
        <w:rPr>
          <w:rFonts w:cstheme="minorHAnsi"/>
          <w:b/>
          <w:bCs/>
        </w:rPr>
        <w:t xml:space="preserve"> discovering personal life mission</w:t>
      </w:r>
      <w:r w:rsidR="009A7669" w:rsidRPr="00687BB1">
        <w:rPr>
          <w:rFonts w:cstheme="minorHAnsi"/>
          <w:b/>
          <w:bCs/>
        </w:rPr>
        <w:t>s.</w:t>
      </w:r>
    </w:p>
    <w:p w14:paraId="701A3A04" w14:textId="0C2078D3" w:rsidR="00741C34" w:rsidRDefault="00741C34" w:rsidP="00BC760B">
      <w:pPr>
        <w:pStyle w:val="ListParagraph"/>
        <w:numPr>
          <w:ilvl w:val="1"/>
          <w:numId w:val="13"/>
        </w:numPr>
        <w:spacing w:after="0" w:line="240" w:lineRule="auto"/>
        <w:rPr>
          <w:rFonts w:cstheme="minorHAnsi"/>
        </w:rPr>
      </w:pPr>
      <w:r w:rsidRPr="00687BB1">
        <w:rPr>
          <w:rFonts w:cstheme="minorHAnsi"/>
        </w:rPr>
        <w:t xml:space="preserve">Leader, </w:t>
      </w:r>
      <w:r w:rsidR="00AD744D" w:rsidRPr="00687BB1">
        <w:rPr>
          <w:rFonts w:cstheme="minorHAnsi"/>
        </w:rPr>
        <w:t>program</w:t>
      </w:r>
      <w:r w:rsidRPr="00687BB1">
        <w:rPr>
          <w:rFonts w:cstheme="minorHAnsi"/>
        </w:rPr>
        <w:t>, fi</w:t>
      </w:r>
      <w:r w:rsidR="00AD744D" w:rsidRPr="00687BB1">
        <w:rPr>
          <w:rFonts w:cstheme="minorHAnsi"/>
        </w:rPr>
        <w:t>scal patron</w:t>
      </w:r>
    </w:p>
    <w:p w14:paraId="7CA116C4" w14:textId="77777777" w:rsidR="007F7E93" w:rsidRDefault="007F7E93" w:rsidP="007F7E93">
      <w:pPr>
        <w:pStyle w:val="ListParagraph"/>
        <w:spacing w:after="0" w:line="240" w:lineRule="auto"/>
        <w:ind w:left="1440"/>
        <w:rPr>
          <w:rFonts w:cstheme="minorHAnsi"/>
        </w:rPr>
      </w:pPr>
    </w:p>
    <w:p w14:paraId="7BB84490" w14:textId="0B13DF6E" w:rsidR="00150781" w:rsidRPr="00150781" w:rsidRDefault="00F207D0" w:rsidP="00150781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</w:rPr>
      </w:pPr>
      <w:r w:rsidRPr="00F207D0">
        <w:rPr>
          <w:rFonts w:cstheme="minorHAnsi"/>
          <w:b/>
          <w:bCs/>
        </w:rPr>
        <w:t>Supporting Women in Geography Student</w:t>
      </w:r>
      <w:r>
        <w:rPr>
          <w:rFonts w:cstheme="minorHAnsi"/>
          <w:b/>
          <w:bCs/>
        </w:rPr>
        <w:t xml:space="preserve"> (SWIG)</w:t>
      </w:r>
      <w:r w:rsidRPr="00F207D0">
        <w:rPr>
          <w:rFonts w:cstheme="minorHAnsi"/>
          <w:b/>
          <w:bCs/>
        </w:rPr>
        <w:t xml:space="preserve"> Club</w:t>
      </w:r>
      <w:r w:rsidR="00150781">
        <w:rPr>
          <w:rFonts w:cstheme="minorHAnsi"/>
        </w:rPr>
        <w:t>:  Guest speaker</w:t>
      </w:r>
    </w:p>
    <w:p w14:paraId="622ED227" w14:textId="4001124A" w:rsidR="00150781" w:rsidRPr="00150781" w:rsidRDefault="00150781" w:rsidP="00150781">
      <w:pPr>
        <w:pStyle w:val="ListParagraph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-      Communicating with Confidence/imposter syndrome</w:t>
      </w:r>
    </w:p>
    <w:p w14:paraId="361DF54E" w14:textId="7A29B2BB" w:rsidR="00BC760B" w:rsidRPr="00150781" w:rsidRDefault="00301B85" w:rsidP="00BC760B">
      <w:pPr>
        <w:rPr>
          <w:rFonts w:asciiTheme="minorHAnsi" w:hAnsiTheme="minorHAnsi" w:cstheme="minorHAnsi"/>
          <w:sz w:val="22"/>
          <w:szCs w:val="22"/>
        </w:rPr>
      </w:pPr>
      <w:r w:rsidRPr="00F207D0">
        <w:rPr>
          <w:rFonts w:cstheme="minorHAnsi"/>
          <w:b/>
          <w:bCs/>
        </w:rPr>
        <w:lastRenderedPageBreak/>
        <w:tab/>
      </w:r>
      <w:r w:rsidRPr="00F207D0">
        <w:rPr>
          <w:rFonts w:cstheme="minorHAnsi"/>
          <w:b/>
          <w:bCs/>
        </w:rPr>
        <w:tab/>
      </w:r>
      <w:r w:rsidRPr="00F207D0">
        <w:rPr>
          <w:rFonts w:cstheme="minorHAnsi"/>
          <w:b/>
          <w:bCs/>
        </w:rPr>
        <w:tab/>
      </w:r>
      <w:r w:rsidRPr="00F207D0">
        <w:rPr>
          <w:rFonts w:cstheme="minorHAnsi"/>
          <w:b/>
          <w:bCs/>
        </w:rPr>
        <w:tab/>
        <w:t xml:space="preserve">                                                                                                                </w:t>
      </w:r>
      <w:r w:rsidR="00BC760B" w:rsidRPr="00687BB1">
        <w:rPr>
          <w:rFonts w:asciiTheme="minorHAnsi" w:hAnsiTheme="minorHAnsi" w:cstheme="minorHAnsi"/>
          <w:i/>
          <w:iCs/>
        </w:rPr>
        <w:t>March 2014</w:t>
      </w:r>
      <w:r w:rsidR="00BC760B" w:rsidRPr="00687BB1">
        <w:rPr>
          <w:rFonts w:asciiTheme="minorHAnsi" w:hAnsiTheme="minorHAnsi" w:cstheme="minorHAnsi"/>
        </w:rPr>
        <w:t xml:space="preserve">           </w:t>
      </w:r>
      <w:r w:rsidR="00BC760B" w:rsidRPr="00687BB1">
        <w:rPr>
          <w:rFonts w:asciiTheme="minorHAnsi" w:hAnsiTheme="minorHAnsi" w:cstheme="minorHAnsi"/>
          <w:b/>
          <w:bCs/>
        </w:rPr>
        <w:t xml:space="preserve">       </w:t>
      </w:r>
    </w:p>
    <w:p w14:paraId="1C5311C4" w14:textId="77777777" w:rsidR="00337B8B" w:rsidRPr="00687BB1" w:rsidRDefault="00BC760B" w:rsidP="00BC760B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  <w:b/>
          <w:bCs/>
        </w:rPr>
      </w:pPr>
      <w:r w:rsidRPr="00687BB1">
        <w:rPr>
          <w:rFonts w:cstheme="minorHAnsi"/>
          <w:b/>
          <w:bCs/>
        </w:rPr>
        <w:t>Austin Fitness Magazine</w:t>
      </w:r>
    </w:p>
    <w:p w14:paraId="36587E37" w14:textId="006CEAD1" w:rsidR="00BC760B" w:rsidRPr="00687BB1" w:rsidRDefault="00BC760B" w:rsidP="00337B8B">
      <w:pPr>
        <w:pStyle w:val="ListParagraph"/>
        <w:numPr>
          <w:ilvl w:val="1"/>
          <w:numId w:val="13"/>
        </w:numPr>
        <w:spacing w:after="0" w:line="240" w:lineRule="auto"/>
        <w:rPr>
          <w:rFonts w:cstheme="minorHAnsi"/>
        </w:rPr>
      </w:pPr>
      <w:r w:rsidRPr="00687BB1">
        <w:rPr>
          <w:rFonts w:cstheme="minorHAnsi"/>
          <w:b/>
          <w:bCs/>
        </w:rPr>
        <w:t xml:space="preserve"> </w:t>
      </w:r>
      <w:r w:rsidR="00337B8B" w:rsidRPr="00687BB1">
        <w:rPr>
          <w:rFonts w:cstheme="minorHAnsi"/>
        </w:rPr>
        <w:t>Featured as the “</w:t>
      </w:r>
      <w:r w:rsidRPr="00687BB1">
        <w:rPr>
          <w:rFonts w:cstheme="minorHAnsi"/>
        </w:rPr>
        <w:t>One-armed Push-Up Girl</w:t>
      </w:r>
      <w:r w:rsidR="00337B8B" w:rsidRPr="00687BB1">
        <w:rPr>
          <w:rFonts w:cstheme="minorHAnsi"/>
        </w:rPr>
        <w:t>”.</w:t>
      </w:r>
    </w:p>
    <w:p w14:paraId="1A2FC825" w14:textId="77777777" w:rsidR="00BC760B" w:rsidRPr="00687BB1" w:rsidRDefault="00BC760B" w:rsidP="00301B85">
      <w:pPr>
        <w:rPr>
          <w:rFonts w:asciiTheme="minorHAnsi" w:hAnsiTheme="minorHAnsi" w:cstheme="minorHAnsi"/>
          <w:b/>
          <w:bCs/>
        </w:rPr>
      </w:pPr>
    </w:p>
    <w:p w14:paraId="2E450E23" w14:textId="1523D1AE" w:rsidR="00BC760B" w:rsidRPr="00687BB1" w:rsidRDefault="00301B85" w:rsidP="00301B85">
      <w:pPr>
        <w:rPr>
          <w:rFonts w:asciiTheme="minorHAnsi" w:hAnsiTheme="minorHAnsi" w:cstheme="minorHAnsi"/>
          <w:b/>
          <w:bCs/>
        </w:rPr>
      </w:pPr>
      <w:r w:rsidRPr="00687BB1">
        <w:rPr>
          <w:rFonts w:asciiTheme="minorHAnsi" w:hAnsiTheme="minorHAnsi" w:cstheme="minorHAnsi"/>
          <w:i/>
          <w:iCs/>
        </w:rPr>
        <w:t>January 2008</w:t>
      </w:r>
      <w:r w:rsidRPr="00687BB1">
        <w:rPr>
          <w:rFonts w:asciiTheme="minorHAnsi" w:hAnsiTheme="minorHAnsi" w:cstheme="minorHAnsi"/>
          <w:b/>
          <w:bCs/>
        </w:rPr>
        <w:tab/>
      </w:r>
      <w:r w:rsidR="00E851C8" w:rsidRPr="00687BB1">
        <w:rPr>
          <w:rFonts w:asciiTheme="minorHAnsi" w:hAnsiTheme="minorHAnsi" w:cstheme="minorHAnsi"/>
          <w:b/>
          <w:bCs/>
        </w:rPr>
        <w:t xml:space="preserve">            </w:t>
      </w:r>
    </w:p>
    <w:p w14:paraId="29313BF5" w14:textId="703A90A7" w:rsidR="00BC760B" w:rsidRPr="00687BB1" w:rsidRDefault="00301B85" w:rsidP="00BC760B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  <w:b/>
          <w:bCs/>
        </w:rPr>
      </w:pPr>
      <w:r w:rsidRPr="00687BB1">
        <w:rPr>
          <w:rFonts w:cstheme="minorHAnsi"/>
          <w:b/>
          <w:bCs/>
        </w:rPr>
        <w:t>Senior Advocate</w:t>
      </w:r>
      <w:r w:rsidR="00BC760B" w:rsidRPr="00687BB1">
        <w:rPr>
          <w:rFonts w:cstheme="minorHAnsi"/>
          <w:b/>
          <w:bCs/>
        </w:rPr>
        <w:t>: A newspaper for senior citizens</w:t>
      </w:r>
    </w:p>
    <w:p w14:paraId="1F3F8223" w14:textId="0369C6A2" w:rsidR="00301B85" w:rsidRPr="00687BB1" w:rsidRDefault="00BC760B" w:rsidP="00BC760B">
      <w:pPr>
        <w:pStyle w:val="ListParagraph"/>
        <w:numPr>
          <w:ilvl w:val="1"/>
          <w:numId w:val="13"/>
        </w:numPr>
        <w:spacing w:after="0" w:line="240" w:lineRule="auto"/>
        <w:rPr>
          <w:rFonts w:cstheme="minorHAnsi"/>
          <w:b/>
          <w:bCs/>
        </w:rPr>
      </w:pPr>
      <w:r w:rsidRPr="00687BB1">
        <w:rPr>
          <w:rFonts w:cstheme="minorHAnsi"/>
        </w:rPr>
        <w:t>Writer</w:t>
      </w:r>
      <w:r w:rsidRPr="00687BB1">
        <w:rPr>
          <w:rFonts w:cstheme="minorHAnsi"/>
          <w:b/>
          <w:bCs/>
        </w:rPr>
        <w:t xml:space="preserve">: </w:t>
      </w:r>
      <w:r w:rsidRPr="00687BB1">
        <w:rPr>
          <w:rFonts w:cstheme="minorHAnsi"/>
        </w:rPr>
        <w:t>featured one article titled “Young at Heart”</w:t>
      </w:r>
    </w:p>
    <w:p w14:paraId="3E9DA49B" w14:textId="77777777" w:rsidR="00EF5955" w:rsidRPr="00687BB1" w:rsidRDefault="00EF5955" w:rsidP="00EF5955">
      <w:pPr>
        <w:ind w:left="1440"/>
        <w:rPr>
          <w:rFonts w:asciiTheme="minorHAnsi" w:hAnsiTheme="minorHAnsi" w:cstheme="minorHAnsi"/>
        </w:rPr>
      </w:pPr>
    </w:p>
    <w:p w14:paraId="360F6402" w14:textId="77777777" w:rsidR="006F73C5" w:rsidRPr="00687BB1" w:rsidRDefault="006F73C5" w:rsidP="00EF5955">
      <w:pPr>
        <w:rPr>
          <w:rFonts w:asciiTheme="minorHAnsi" w:hAnsiTheme="minorHAnsi" w:cstheme="minorHAnsi"/>
          <w:b/>
          <w:bCs/>
        </w:rPr>
      </w:pPr>
    </w:p>
    <w:p w14:paraId="1C6C308F" w14:textId="52B3EA91" w:rsidR="006F73C5" w:rsidRPr="00687BB1" w:rsidRDefault="006F73C5" w:rsidP="00337B8B">
      <w:pPr>
        <w:pStyle w:val="ListParagraph"/>
        <w:spacing w:after="0" w:line="240" w:lineRule="auto"/>
        <w:rPr>
          <w:rFonts w:cstheme="minorHAnsi"/>
          <w:b/>
          <w:bCs/>
        </w:rPr>
      </w:pPr>
      <w:r w:rsidRPr="00687BB1">
        <w:rPr>
          <w:rFonts w:cstheme="minorHAnsi"/>
        </w:rPr>
        <w:t xml:space="preserve"> </w:t>
      </w:r>
    </w:p>
    <w:p w14:paraId="0BD34881" w14:textId="77777777" w:rsidR="006F73C5" w:rsidRPr="00687BB1" w:rsidRDefault="006F73C5" w:rsidP="006F73C5">
      <w:pPr>
        <w:rPr>
          <w:rFonts w:asciiTheme="minorHAnsi" w:hAnsiTheme="minorHAnsi" w:cstheme="minorHAnsi"/>
          <w:b/>
          <w:bCs/>
          <w:u w:val="single"/>
        </w:rPr>
      </w:pPr>
    </w:p>
    <w:p w14:paraId="39C55A6F" w14:textId="77777777" w:rsidR="009E118D" w:rsidRPr="00687BB1" w:rsidRDefault="009E118D">
      <w:pPr>
        <w:rPr>
          <w:rFonts w:asciiTheme="minorHAnsi" w:hAnsiTheme="minorHAnsi" w:cstheme="minorHAnsi"/>
        </w:rPr>
      </w:pPr>
    </w:p>
    <w:sectPr w:rsidR="009E118D" w:rsidRPr="00687B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602DC"/>
    <w:multiLevelType w:val="hybridMultilevel"/>
    <w:tmpl w:val="A2F07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63949"/>
    <w:multiLevelType w:val="hybridMultilevel"/>
    <w:tmpl w:val="E90AD2C0"/>
    <w:lvl w:ilvl="0" w:tplc="04090001">
      <w:start w:val="1"/>
      <w:numFmt w:val="bullet"/>
      <w:lvlText w:val=""/>
      <w:lvlJc w:val="left"/>
      <w:pPr>
        <w:ind w:left="26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3" w:hanging="360"/>
      </w:pPr>
      <w:rPr>
        <w:rFonts w:ascii="Wingdings" w:hAnsi="Wingdings" w:hint="default"/>
      </w:rPr>
    </w:lvl>
  </w:abstractNum>
  <w:abstractNum w:abstractNumId="2" w15:restartNumberingAfterBreak="0">
    <w:nsid w:val="146C3212"/>
    <w:multiLevelType w:val="multilevel"/>
    <w:tmpl w:val="C26AE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171128"/>
    <w:multiLevelType w:val="hybridMultilevel"/>
    <w:tmpl w:val="AAA8A1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67080"/>
    <w:multiLevelType w:val="hybridMultilevel"/>
    <w:tmpl w:val="9DD6C98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649899D0">
      <w:start w:val="2005"/>
      <w:numFmt w:val="bullet"/>
      <w:lvlText w:val="-"/>
      <w:lvlJc w:val="left"/>
      <w:pPr>
        <w:ind w:left="360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1ACC4D6C"/>
    <w:multiLevelType w:val="hybridMultilevel"/>
    <w:tmpl w:val="E3D276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72F89"/>
    <w:multiLevelType w:val="multilevel"/>
    <w:tmpl w:val="A9E8A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E4649E"/>
    <w:multiLevelType w:val="hybridMultilevel"/>
    <w:tmpl w:val="A4B65D9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 w15:restartNumberingAfterBreak="0">
    <w:nsid w:val="276C10C2"/>
    <w:multiLevelType w:val="hybridMultilevel"/>
    <w:tmpl w:val="09F20A0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2909013D"/>
    <w:multiLevelType w:val="hybridMultilevel"/>
    <w:tmpl w:val="75220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034BE9"/>
    <w:multiLevelType w:val="hybridMultilevel"/>
    <w:tmpl w:val="446077E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339A5D94"/>
    <w:multiLevelType w:val="hybridMultilevel"/>
    <w:tmpl w:val="7252468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3A9F2FC4"/>
    <w:multiLevelType w:val="hybridMultilevel"/>
    <w:tmpl w:val="472E20D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42642D09"/>
    <w:multiLevelType w:val="multilevel"/>
    <w:tmpl w:val="F29A7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794B79"/>
    <w:multiLevelType w:val="hybridMultilevel"/>
    <w:tmpl w:val="42F62F0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12833F4"/>
    <w:multiLevelType w:val="hybridMultilevel"/>
    <w:tmpl w:val="7BAC0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A76AD1"/>
    <w:multiLevelType w:val="hybridMultilevel"/>
    <w:tmpl w:val="19F6630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6C7D45E2"/>
    <w:multiLevelType w:val="hybridMultilevel"/>
    <w:tmpl w:val="74ECE59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6D337FF1"/>
    <w:multiLevelType w:val="hybridMultilevel"/>
    <w:tmpl w:val="47143F0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751F7D94"/>
    <w:multiLevelType w:val="hybridMultilevel"/>
    <w:tmpl w:val="BD423B4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787E533F"/>
    <w:multiLevelType w:val="hybridMultilevel"/>
    <w:tmpl w:val="A350B32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329795105">
    <w:abstractNumId w:val="4"/>
  </w:num>
  <w:num w:numId="2" w16cid:durableId="73360881">
    <w:abstractNumId w:val="8"/>
  </w:num>
  <w:num w:numId="3" w16cid:durableId="1728796272">
    <w:abstractNumId w:val="16"/>
  </w:num>
  <w:num w:numId="4" w16cid:durableId="519469578">
    <w:abstractNumId w:val="10"/>
  </w:num>
  <w:num w:numId="5" w16cid:durableId="2088646692">
    <w:abstractNumId w:val="19"/>
  </w:num>
  <w:num w:numId="6" w16cid:durableId="656499612">
    <w:abstractNumId w:val="11"/>
  </w:num>
  <w:num w:numId="7" w16cid:durableId="590046887">
    <w:abstractNumId w:val="17"/>
  </w:num>
  <w:num w:numId="8" w16cid:durableId="1422065806">
    <w:abstractNumId w:val="18"/>
  </w:num>
  <w:num w:numId="9" w16cid:durableId="1094203543">
    <w:abstractNumId w:val="14"/>
  </w:num>
  <w:num w:numId="10" w16cid:durableId="740449936">
    <w:abstractNumId w:val="1"/>
  </w:num>
  <w:num w:numId="11" w16cid:durableId="1034115772">
    <w:abstractNumId w:val="7"/>
  </w:num>
  <w:num w:numId="12" w16cid:durableId="2017615694">
    <w:abstractNumId w:val="20"/>
  </w:num>
  <w:num w:numId="13" w16cid:durableId="1323390652">
    <w:abstractNumId w:val="2"/>
  </w:num>
  <w:num w:numId="14" w16cid:durableId="1199851718">
    <w:abstractNumId w:val="3"/>
  </w:num>
  <w:num w:numId="15" w16cid:durableId="1730030455">
    <w:abstractNumId w:val="12"/>
  </w:num>
  <w:num w:numId="16" w16cid:durableId="49497074">
    <w:abstractNumId w:val="15"/>
  </w:num>
  <w:num w:numId="17" w16cid:durableId="1665937437">
    <w:abstractNumId w:val="0"/>
  </w:num>
  <w:num w:numId="18" w16cid:durableId="259025464">
    <w:abstractNumId w:val="9"/>
  </w:num>
  <w:num w:numId="19" w16cid:durableId="1422600260">
    <w:abstractNumId w:val="6"/>
  </w:num>
  <w:num w:numId="20" w16cid:durableId="66080625">
    <w:abstractNumId w:val="13"/>
  </w:num>
  <w:num w:numId="21" w16cid:durableId="4136717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B85"/>
    <w:rsid w:val="00065EA5"/>
    <w:rsid w:val="000B23AD"/>
    <w:rsid w:val="00103033"/>
    <w:rsid w:val="00114463"/>
    <w:rsid w:val="00150781"/>
    <w:rsid w:val="0016104A"/>
    <w:rsid w:val="0019704C"/>
    <w:rsid w:val="002230AA"/>
    <w:rsid w:val="00283BFF"/>
    <w:rsid w:val="0029269D"/>
    <w:rsid w:val="002E1368"/>
    <w:rsid w:val="002E61B7"/>
    <w:rsid w:val="002E7888"/>
    <w:rsid w:val="00301B85"/>
    <w:rsid w:val="00336706"/>
    <w:rsid w:val="00337B8B"/>
    <w:rsid w:val="00345F60"/>
    <w:rsid w:val="00497FCF"/>
    <w:rsid w:val="004D45F5"/>
    <w:rsid w:val="00535784"/>
    <w:rsid w:val="005944A8"/>
    <w:rsid w:val="00677D83"/>
    <w:rsid w:val="00687BB1"/>
    <w:rsid w:val="006F73C5"/>
    <w:rsid w:val="00741C34"/>
    <w:rsid w:val="007939E9"/>
    <w:rsid w:val="007E71F3"/>
    <w:rsid w:val="007F7E93"/>
    <w:rsid w:val="00867ABB"/>
    <w:rsid w:val="00871A29"/>
    <w:rsid w:val="008A1D66"/>
    <w:rsid w:val="008D0AE9"/>
    <w:rsid w:val="00906019"/>
    <w:rsid w:val="00946F33"/>
    <w:rsid w:val="00953C58"/>
    <w:rsid w:val="009A1CBC"/>
    <w:rsid w:val="009A7669"/>
    <w:rsid w:val="009B4CE5"/>
    <w:rsid w:val="009E118D"/>
    <w:rsid w:val="009E399A"/>
    <w:rsid w:val="00A309AC"/>
    <w:rsid w:val="00AD744D"/>
    <w:rsid w:val="00B00EF2"/>
    <w:rsid w:val="00B92655"/>
    <w:rsid w:val="00BA1DA0"/>
    <w:rsid w:val="00BA688C"/>
    <w:rsid w:val="00BC760B"/>
    <w:rsid w:val="00BE4A08"/>
    <w:rsid w:val="00D26F03"/>
    <w:rsid w:val="00DA46CB"/>
    <w:rsid w:val="00DD39CF"/>
    <w:rsid w:val="00E014DE"/>
    <w:rsid w:val="00E851C8"/>
    <w:rsid w:val="00EF5955"/>
    <w:rsid w:val="00F207D0"/>
    <w:rsid w:val="00F306EF"/>
    <w:rsid w:val="00F56966"/>
    <w:rsid w:val="00F60D62"/>
    <w:rsid w:val="00FD02C3"/>
    <w:rsid w:val="00FF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C7DDF"/>
  <w15:chartTrackingRefBased/>
  <w15:docId w15:val="{C1513A28-B67F-1140-B74A-3F8A352AA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F33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B8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01B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1B8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E4A08"/>
    <w:pPr>
      <w:spacing w:after="200" w:line="276" w:lineRule="auto"/>
    </w:pPr>
    <w:rPr>
      <w:rFonts w:eastAsiaTheme="minorHAnsi"/>
    </w:rPr>
  </w:style>
  <w:style w:type="character" w:customStyle="1" w:styleId="summary">
    <w:name w:val="summary"/>
    <w:basedOn w:val="DefaultParagraphFont"/>
    <w:rsid w:val="0019704C"/>
  </w:style>
  <w:style w:type="character" w:customStyle="1" w:styleId="dates">
    <w:name w:val="dates"/>
    <w:basedOn w:val="DefaultParagraphFont"/>
    <w:rsid w:val="001970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9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5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4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0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8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98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29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32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26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27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6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308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64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75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9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0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0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57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7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5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2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7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84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7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44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1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7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3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36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2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5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81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659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37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32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61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7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0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92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58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853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30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79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7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47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16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64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34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16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954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42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92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79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14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25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63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4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71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1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3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33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50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8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0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0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5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7661DF9-9DE7-6643-B445-E3E57BBAD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532</Words>
  <Characters>3441</Characters>
  <Application>Microsoft Office Word</Application>
  <DocSecurity>0</DocSecurity>
  <Lines>136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Kendall</dc:creator>
  <cp:keywords/>
  <dc:description/>
  <cp:lastModifiedBy>Kendall, Holly</cp:lastModifiedBy>
  <cp:revision>6</cp:revision>
  <cp:lastPrinted>2025-07-25T12:46:00Z</cp:lastPrinted>
  <dcterms:created xsi:type="dcterms:W3CDTF">2025-06-09T20:41:00Z</dcterms:created>
  <dcterms:modified xsi:type="dcterms:W3CDTF">2026-02-26T18:02:00Z</dcterms:modified>
</cp:coreProperties>
</file>