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Borders>
          <w:top w:val="single" w:sz="12" w:space="0" w:color="333333"/>
          <w:bottom w:val="single" w:sz="12" w:space="0" w:color="333333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700"/>
      </w:tblGrid>
      <w:tr w:rsidR="00E361B9" w:rsidRPr="00FB442D" w14:paraId="05AA17E7" w14:textId="77777777" w:rsidTr="00E3191A">
        <w:trPr>
          <w:tblCellSpacing w:w="0" w:type="dxa"/>
        </w:trPr>
        <w:tc>
          <w:tcPr>
            <w:tcW w:w="0" w:type="auto"/>
            <w:shd w:val="clear" w:color="auto" w:fill="FFFFFF"/>
          </w:tcPr>
          <w:p w14:paraId="3EE19CA5" w14:textId="1596D3B5" w:rsidR="008D6518" w:rsidRDefault="00E361B9" w:rsidP="008D6518">
            <w:pPr>
              <w:spacing w:before="180" w:after="180" w:line="210" w:lineRule="atLeast"/>
              <w:ind w:firstLine="30"/>
              <w:jc w:val="center"/>
              <w:outlineLvl w:val="2"/>
              <w:rPr>
                <w:rFonts w:ascii="Georgia" w:eastAsia="Times New Roman" w:hAnsi="Georgia" w:cs="Arial"/>
                <w:bCs/>
                <w:szCs w:val="24"/>
              </w:rPr>
            </w:pPr>
            <w:r w:rsidRPr="008561DD">
              <w:rPr>
                <w:rFonts w:ascii="Georgia" w:eastAsia="Times New Roman" w:hAnsi="Georgia" w:cs="Arial"/>
                <w:b/>
                <w:bCs/>
                <w:sz w:val="44"/>
                <w:szCs w:val="44"/>
              </w:rPr>
              <w:t xml:space="preserve">Sarah K. </w:t>
            </w:r>
            <w:r>
              <w:rPr>
                <w:rFonts w:ascii="Georgia" w:eastAsia="Times New Roman" w:hAnsi="Georgia" w:cs="Arial"/>
                <w:b/>
                <w:bCs/>
                <w:sz w:val="44"/>
                <w:szCs w:val="44"/>
              </w:rPr>
              <w:t>Robblee</w:t>
            </w:r>
            <w:r w:rsidR="00EC422E">
              <w:rPr>
                <w:rFonts w:ascii="Georgia" w:eastAsia="Times New Roman" w:hAnsi="Georgia" w:cs="Arial"/>
                <w:b/>
                <w:bCs/>
                <w:sz w:val="44"/>
                <w:szCs w:val="44"/>
              </w:rPr>
              <w:t>, Ph.D.</w:t>
            </w:r>
          </w:p>
          <w:p w14:paraId="03C3B2AC" w14:textId="3C455E9E" w:rsidR="00A31FB8" w:rsidRPr="00DD57FD" w:rsidRDefault="0077060D" w:rsidP="00613156">
            <w:pPr>
              <w:jc w:val="center"/>
              <w:rPr>
                <w:rFonts w:ascii="Georgia" w:hAnsi="Georgia"/>
              </w:rPr>
            </w:pPr>
            <w:r>
              <w:rPr>
                <w:rFonts w:ascii="Georgia" w:eastAsia="Times New Roman" w:hAnsi="Georgia" w:cs="Arial"/>
                <w:bCs/>
                <w:szCs w:val="24"/>
              </w:rPr>
              <w:t>Assistant Professor of Instruction</w:t>
            </w:r>
            <w:r w:rsidR="00DD57FD" w:rsidRPr="00DD57FD">
              <w:rPr>
                <w:rFonts w:ascii="Georgia" w:eastAsia="Times New Roman" w:hAnsi="Georgia" w:cs="Arial"/>
                <w:bCs/>
                <w:szCs w:val="24"/>
              </w:rPr>
              <w:br/>
            </w:r>
            <w:r w:rsidR="00DD57FD" w:rsidRPr="00DD57FD">
              <w:rPr>
                <w:rFonts w:ascii="Georgia" w:hAnsi="Georgia" w:cs="Calibri"/>
                <w:color w:val="000000"/>
                <w:szCs w:val="24"/>
                <w:shd w:val="clear" w:color="auto" w:fill="FFFFFF"/>
              </w:rPr>
              <w:t>Master of Arts in Technical Communication Program</w:t>
            </w:r>
            <w:r w:rsidR="00A31FB8" w:rsidRPr="00DD57FD">
              <w:rPr>
                <w:rFonts w:ascii="Georgia" w:eastAsia="Times New Roman" w:hAnsi="Georgia" w:cs="Arial"/>
                <w:bCs/>
                <w:szCs w:val="24"/>
              </w:rPr>
              <w:br/>
              <w:t>Departmen</w:t>
            </w:r>
            <w:r w:rsidR="00613156" w:rsidRPr="00DD57FD">
              <w:rPr>
                <w:rFonts w:ascii="Georgia" w:eastAsia="Times New Roman" w:hAnsi="Georgia" w:cs="Arial"/>
                <w:bCs/>
                <w:szCs w:val="24"/>
              </w:rPr>
              <w:t>t of English</w:t>
            </w:r>
            <w:r w:rsidR="00613156" w:rsidRPr="00DD57FD">
              <w:rPr>
                <w:rFonts w:ascii="Georgia" w:eastAsia="Times New Roman" w:hAnsi="Georgia" w:cs="Arial"/>
                <w:bCs/>
                <w:szCs w:val="24"/>
              </w:rPr>
              <w:br/>
            </w:r>
            <w:r w:rsidR="00DD57FD" w:rsidRPr="00DD57FD">
              <w:rPr>
                <w:rFonts w:ascii="Georgia" w:eastAsia="Times New Roman" w:hAnsi="Georgia" w:cs="Arial"/>
                <w:bCs/>
                <w:szCs w:val="24"/>
              </w:rPr>
              <w:t>Texas State</w:t>
            </w:r>
            <w:r w:rsidR="00613156" w:rsidRPr="00DD57FD">
              <w:rPr>
                <w:rFonts w:ascii="Georgia" w:eastAsia="Times New Roman" w:hAnsi="Georgia" w:cs="Arial"/>
                <w:bCs/>
                <w:szCs w:val="24"/>
              </w:rPr>
              <w:t xml:space="preserve"> University</w:t>
            </w:r>
            <w:r w:rsidR="00370B63" w:rsidRPr="00DD57FD">
              <w:rPr>
                <w:rFonts w:ascii="Georgia" w:eastAsia="Times New Roman" w:hAnsi="Georgia" w:cs="Arial"/>
                <w:bCs/>
                <w:szCs w:val="24"/>
              </w:rPr>
              <w:br/>
              <w:t>E</w:t>
            </w:r>
            <w:r w:rsidR="00A31FB8" w:rsidRPr="00DD57FD">
              <w:rPr>
                <w:rFonts w:ascii="Georgia" w:eastAsia="Times New Roman" w:hAnsi="Georgia" w:cs="Arial"/>
                <w:bCs/>
                <w:szCs w:val="24"/>
              </w:rPr>
              <w:t xml:space="preserve">: </w:t>
            </w:r>
            <w:r w:rsidR="00DD57FD" w:rsidRPr="00DD57FD">
              <w:rPr>
                <w:rFonts w:ascii="Georgia" w:eastAsia="Times New Roman" w:hAnsi="Georgia" w:cs="Arial"/>
                <w:bCs/>
                <w:szCs w:val="24"/>
              </w:rPr>
              <w:t>fad33</w:t>
            </w:r>
            <w:r w:rsidR="00A31FB8" w:rsidRPr="00DD57FD">
              <w:rPr>
                <w:rFonts w:ascii="Georgia" w:eastAsia="Times New Roman" w:hAnsi="Georgia" w:cs="Arial"/>
                <w:bCs/>
                <w:szCs w:val="24"/>
              </w:rPr>
              <w:t>@</w:t>
            </w:r>
            <w:r w:rsidR="00DD57FD" w:rsidRPr="00DD57FD">
              <w:rPr>
                <w:rFonts w:ascii="Georgia" w:eastAsia="Times New Roman" w:hAnsi="Georgia" w:cs="Arial"/>
                <w:bCs/>
                <w:szCs w:val="24"/>
              </w:rPr>
              <w:t>txstate</w:t>
            </w:r>
            <w:r w:rsidR="00A31FB8" w:rsidRPr="00DD57FD">
              <w:rPr>
                <w:rFonts w:ascii="Georgia" w:eastAsia="Times New Roman" w:hAnsi="Georgia" w:cs="Arial"/>
                <w:bCs/>
                <w:szCs w:val="24"/>
              </w:rPr>
              <w:t>.edu</w:t>
            </w:r>
          </w:p>
        </w:tc>
      </w:tr>
    </w:tbl>
    <w:p w14:paraId="69639ADC" w14:textId="77777777" w:rsidR="00E361B9" w:rsidRPr="00E005C4" w:rsidRDefault="00E361B9" w:rsidP="00E361B9">
      <w:pPr>
        <w:rPr>
          <w:rFonts w:ascii="Georgia" w:hAnsi="Georgia"/>
          <w:b/>
          <w:sz w:val="22"/>
        </w:rPr>
      </w:pPr>
      <w:r w:rsidRPr="00B5746B">
        <w:rPr>
          <w:rFonts w:ascii="Georgia" w:hAnsi="Georgia"/>
          <w:b/>
        </w:rPr>
        <w:br/>
      </w:r>
      <w:r w:rsidRPr="00054CBD">
        <w:rPr>
          <w:rFonts w:ascii="Georgia" w:hAnsi="Georgia"/>
          <w:b/>
          <w:sz w:val="22"/>
        </w:rPr>
        <w:t>EDUCATION</w:t>
      </w:r>
      <w:r w:rsidRPr="00054CBD">
        <w:rPr>
          <w:rFonts w:ascii="Georgia" w:hAnsi="Georgia"/>
          <w:b/>
          <w:sz w:val="22"/>
        </w:rPr>
        <w:tab/>
      </w:r>
    </w:p>
    <w:p w14:paraId="7B12FF6F" w14:textId="17F055C7" w:rsidR="0093395F" w:rsidRPr="00B87A1E" w:rsidRDefault="00E361B9" w:rsidP="00B87A1E">
      <w:pPr>
        <w:widowControl w:val="0"/>
        <w:autoSpaceDE w:val="0"/>
        <w:autoSpaceDN w:val="0"/>
        <w:adjustRightInd w:val="0"/>
        <w:spacing w:after="240" w:line="340" w:lineRule="atLeast"/>
        <w:rPr>
          <w:rFonts w:ascii="Georgia" w:eastAsiaTheme="minorEastAsia" w:hAnsi="Georgia" w:cs="Times"/>
          <w:sz w:val="22"/>
        </w:rPr>
      </w:pPr>
      <w:r w:rsidRPr="00054CBD">
        <w:rPr>
          <w:rFonts w:ascii="Georgia" w:hAnsi="Georgia"/>
          <w:sz w:val="22"/>
        </w:rPr>
        <w:t xml:space="preserve">Ph.D. Technical Communication </w:t>
      </w:r>
      <w:r w:rsidR="008D721F">
        <w:rPr>
          <w:rFonts w:ascii="Georgia" w:hAnsi="Georgia"/>
          <w:sz w:val="22"/>
        </w:rPr>
        <w:t>and Rhetoric</w:t>
      </w:r>
      <w:r w:rsidR="00B43841">
        <w:rPr>
          <w:rFonts w:ascii="Georgia" w:hAnsi="Georgia"/>
          <w:sz w:val="22"/>
        </w:rPr>
        <w:t xml:space="preserve">. </w:t>
      </w:r>
      <w:r w:rsidRPr="00054CBD">
        <w:rPr>
          <w:rFonts w:ascii="Georgia" w:hAnsi="Georgia"/>
          <w:sz w:val="22"/>
        </w:rPr>
        <w:t xml:space="preserve">Texas Tech University, Lubbock, Texas. </w:t>
      </w:r>
      <w:r w:rsidRPr="00B87A1E">
        <w:rPr>
          <w:rFonts w:ascii="Georgia" w:hAnsi="Georgia"/>
          <w:sz w:val="22"/>
        </w:rPr>
        <w:t xml:space="preserve">Dissertation </w:t>
      </w:r>
      <w:r w:rsidR="00976B2A" w:rsidRPr="00B87A1E">
        <w:rPr>
          <w:rFonts w:ascii="Georgia" w:hAnsi="Georgia"/>
          <w:sz w:val="22"/>
        </w:rPr>
        <w:t xml:space="preserve">title: </w:t>
      </w:r>
      <w:r w:rsidR="00B87A1E" w:rsidRPr="00B87A1E">
        <w:rPr>
          <w:rFonts w:ascii="Georgia" w:eastAsiaTheme="minorEastAsia" w:hAnsi="Georgia" w:cs="Cambria"/>
          <w:sz w:val="22"/>
        </w:rPr>
        <w:t>Identifying editing</w:t>
      </w:r>
      <w:r w:rsidR="00B87A1E">
        <w:rPr>
          <w:rFonts w:ascii="Georgia" w:eastAsiaTheme="minorEastAsia" w:hAnsi="Georgia" w:cs="Cambria"/>
          <w:sz w:val="22"/>
        </w:rPr>
        <w:t xml:space="preserve"> strategies for grant proposals:</w:t>
      </w:r>
      <w:r w:rsidR="009B3530">
        <w:rPr>
          <w:rFonts w:ascii="Georgia" w:eastAsiaTheme="minorEastAsia" w:hAnsi="Georgia" w:cs="Cambria"/>
          <w:sz w:val="22"/>
        </w:rPr>
        <w:t xml:space="preserve"> </w:t>
      </w:r>
      <w:r w:rsidR="00B87A1E" w:rsidRPr="00B87A1E">
        <w:rPr>
          <w:rFonts w:ascii="Georgia" w:eastAsiaTheme="minorEastAsia" w:hAnsi="Georgia" w:cs="Cambria"/>
          <w:sz w:val="22"/>
        </w:rPr>
        <w:t>Results of coding editors’ approaches to comments</w:t>
      </w:r>
      <w:r w:rsidR="009B3530">
        <w:rPr>
          <w:rFonts w:ascii="Georgia" w:eastAsiaTheme="minorEastAsia" w:hAnsi="Georgia" w:cs="Cambria"/>
          <w:sz w:val="22"/>
        </w:rPr>
        <w:t>, comment types, and edit types. May 2017.</w:t>
      </w:r>
    </w:p>
    <w:p w14:paraId="775BAEC2" w14:textId="5CA14F5E" w:rsidR="00E361B9" w:rsidRPr="00054CBD" w:rsidRDefault="00574F5D" w:rsidP="00E361B9">
      <w:pPr>
        <w:rPr>
          <w:rFonts w:ascii="Georgia" w:hAnsi="Georgia"/>
          <w:sz w:val="22"/>
        </w:rPr>
      </w:pPr>
      <w:r w:rsidRPr="00B87A1E">
        <w:rPr>
          <w:rFonts w:ascii="Georgia" w:hAnsi="Georgia"/>
          <w:sz w:val="22"/>
        </w:rPr>
        <w:t>M.A. English (E</w:t>
      </w:r>
      <w:r w:rsidR="00E361B9" w:rsidRPr="00B87A1E">
        <w:rPr>
          <w:rFonts w:ascii="Georgia" w:hAnsi="Georgia"/>
          <w:sz w:val="22"/>
        </w:rPr>
        <w:t>mphases in Rhetoric and Compo</w:t>
      </w:r>
      <w:r w:rsidR="00B43841" w:rsidRPr="00B87A1E">
        <w:rPr>
          <w:rFonts w:ascii="Georgia" w:hAnsi="Georgia"/>
          <w:sz w:val="22"/>
        </w:rPr>
        <w:t>sition, World Literature).</w:t>
      </w:r>
      <w:r w:rsidR="00E361B9" w:rsidRPr="00B87A1E">
        <w:rPr>
          <w:rFonts w:ascii="Georgia" w:hAnsi="Georgia"/>
          <w:sz w:val="22"/>
        </w:rPr>
        <w:t xml:space="preserve"> Cal Po</w:t>
      </w:r>
      <w:r w:rsidR="00002850" w:rsidRPr="00B87A1E">
        <w:rPr>
          <w:rFonts w:ascii="Georgia" w:hAnsi="Georgia"/>
          <w:sz w:val="22"/>
        </w:rPr>
        <w:t>ly Pomona, Pomona, California</w:t>
      </w:r>
      <w:r w:rsidR="00002850">
        <w:rPr>
          <w:rFonts w:ascii="Georgia" w:hAnsi="Georgia"/>
          <w:sz w:val="22"/>
        </w:rPr>
        <w:t xml:space="preserve">. </w:t>
      </w:r>
      <w:r w:rsidR="00E361B9" w:rsidRPr="00054CBD">
        <w:rPr>
          <w:rFonts w:ascii="Georgia" w:hAnsi="Georgia"/>
          <w:sz w:val="22"/>
        </w:rPr>
        <w:t>June 2010.</w:t>
      </w:r>
    </w:p>
    <w:p w14:paraId="134C3221" w14:textId="1F11E1A3" w:rsidR="00E361B9" w:rsidRPr="00054CBD" w:rsidRDefault="00E361B9" w:rsidP="00E361B9">
      <w:pPr>
        <w:rPr>
          <w:rFonts w:ascii="Georgia" w:hAnsi="Georgia"/>
          <w:sz w:val="22"/>
        </w:rPr>
      </w:pPr>
      <w:r w:rsidRPr="00054CBD">
        <w:rPr>
          <w:rFonts w:ascii="Georgia" w:hAnsi="Georgia"/>
          <w:sz w:val="22"/>
        </w:rPr>
        <w:t>B.A. En</w:t>
      </w:r>
      <w:r w:rsidR="002C7452">
        <w:rPr>
          <w:rFonts w:ascii="Georgia" w:hAnsi="Georgia"/>
          <w:sz w:val="22"/>
        </w:rPr>
        <w:t>glish Language and Literature (M</w:t>
      </w:r>
      <w:r w:rsidR="00B43841">
        <w:rPr>
          <w:rFonts w:ascii="Georgia" w:hAnsi="Georgia"/>
          <w:sz w:val="22"/>
        </w:rPr>
        <w:t xml:space="preserve">inor in Communication Arts). </w:t>
      </w:r>
      <w:r w:rsidRPr="00054CBD">
        <w:rPr>
          <w:rFonts w:ascii="Georgia" w:hAnsi="Georgia"/>
          <w:sz w:val="22"/>
        </w:rPr>
        <w:t>Gordon C</w:t>
      </w:r>
      <w:r w:rsidR="00B30128">
        <w:rPr>
          <w:rFonts w:ascii="Georgia" w:hAnsi="Georgia"/>
          <w:sz w:val="22"/>
        </w:rPr>
        <w:t xml:space="preserve">ollege, Wenham, Massachusetts. </w:t>
      </w:r>
      <w:r w:rsidRPr="00054CBD">
        <w:rPr>
          <w:rFonts w:ascii="Georgia" w:hAnsi="Georgia"/>
          <w:sz w:val="22"/>
        </w:rPr>
        <w:t>May 2008.</w:t>
      </w:r>
    </w:p>
    <w:p w14:paraId="6D2BD3F5" w14:textId="77777777" w:rsidR="00E361B9" w:rsidRPr="00054CBD" w:rsidRDefault="00E361B9" w:rsidP="0063243F">
      <w:pPr>
        <w:outlineLvl w:val="0"/>
        <w:rPr>
          <w:rFonts w:ascii="Georgia" w:hAnsi="Georgia"/>
          <w:b/>
          <w:sz w:val="22"/>
        </w:rPr>
      </w:pPr>
      <w:r w:rsidRPr="00054CBD">
        <w:rPr>
          <w:rFonts w:ascii="Georgia" w:hAnsi="Georgia"/>
          <w:b/>
          <w:sz w:val="22"/>
        </w:rPr>
        <w:t>ACADEMIC EMPLOYMENT</w:t>
      </w:r>
    </w:p>
    <w:p w14:paraId="5C381BC3" w14:textId="14D648C7" w:rsidR="008E78B1" w:rsidRDefault="008E78B1" w:rsidP="008E78B1">
      <w:pPr>
        <w:rPr>
          <w:rFonts w:ascii="Georgia" w:hAnsi="Georgia" w:cs="Calibri"/>
          <w:color w:val="000000"/>
          <w:sz w:val="22"/>
          <w:shd w:val="clear" w:color="auto" w:fill="FFFFFF"/>
        </w:rPr>
      </w:pPr>
      <w:r>
        <w:rPr>
          <w:rFonts w:ascii="Georgia" w:hAnsi="Georgia"/>
          <w:sz w:val="22"/>
        </w:rPr>
        <w:t>Assistant Professor of Instruction</w:t>
      </w:r>
      <w:r w:rsidRPr="00FF2FAA">
        <w:rPr>
          <w:rFonts w:ascii="Georgia" w:hAnsi="Georgia"/>
          <w:sz w:val="22"/>
        </w:rPr>
        <w:t xml:space="preserve">, </w:t>
      </w:r>
      <w:r w:rsidRPr="00FF2FAA">
        <w:rPr>
          <w:rFonts w:ascii="Georgia" w:hAnsi="Georgia" w:cs="Calibri"/>
          <w:color w:val="000000"/>
          <w:sz w:val="22"/>
          <w:shd w:val="clear" w:color="auto" w:fill="FFFFFF"/>
        </w:rPr>
        <w:t xml:space="preserve">Master of Arts in Technical Communication Program, Department of English, Texas State University, Fall </w:t>
      </w:r>
      <w:r>
        <w:rPr>
          <w:rFonts w:ascii="Georgia" w:hAnsi="Georgia" w:cs="Calibri"/>
          <w:color w:val="000000"/>
          <w:sz w:val="22"/>
          <w:shd w:val="clear" w:color="auto" w:fill="FFFFFF"/>
        </w:rPr>
        <w:t>2024</w:t>
      </w:r>
      <w:r w:rsidRPr="00FF2FAA">
        <w:rPr>
          <w:rFonts w:ascii="Georgia" w:hAnsi="Georgia" w:cs="Calibri"/>
          <w:color w:val="000000"/>
          <w:sz w:val="22"/>
          <w:shd w:val="clear" w:color="auto" w:fill="FFFFFF"/>
        </w:rPr>
        <w:t>–Present</w:t>
      </w:r>
    </w:p>
    <w:p w14:paraId="023CA81D" w14:textId="0353D5B6" w:rsidR="00FF2FAA" w:rsidRDefault="00FF2FAA" w:rsidP="00E47745">
      <w:pPr>
        <w:rPr>
          <w:rFonts w:ascii="Georgia" w:hAnsi="Georgia" w:cs="Calibri"/>
          <w:color w:val="000000"/>
          <w:sz w:val="22"/>
          <w:shd w:val="clear" w:color="auto" w:fill="FFFFFF"/>
        </w:rPr>
      </w:pPr>
      <w:r w:rsidRPr="00FF2FAA">
        <w:rPr>
          <w:rFonts w:ascii="Georgia" w:hAnsi="Georgia"/>
          <w:sz w:val="22"/>
        </w:rPr>
        <w:t xml:space="preserve">Lecturer, </w:t>
      </w:r>
      <w:r w:rsidRPr="00FF2FAA">
        <w:rPr>
          <w:rFonts w:ascii="Georgia" w:hAnsi="Georgia" w:cs="Calibri"/>
          <w:color w:val="000000"/>
          <w:sz w:val="22"/>
          <w:shd w:val="clear" w:color="auto" w:fill="FFFFFF"/>
        </w:rPr>
        <w:t>Master of Arts in Technical Communication Program, Department of English, Texas State University, Fall 2021–</w:t>
      </w:r>
      <w:r w:rsidR="008E78B1">
        <w:rPr>
          <w:rFonts w:ascii="Georgia" w:hAnsi="Georgia" w:cs="Calibri"/>
          <w:color w:val="000000"/>
          <w:sz w:val="22"/>
          <w:shd w:val="clear" w:color="auto" w:fill="FFFFFF"/>
        </w:rPr>
        <w:t>Spring 2024</w:t>
      </w:r>
    </w:p>
    <w:p w14:paraId="2B85C5C4" w14:textId="1C049C71" w:rsidR="000B575C" w:rsidRPr="00FF2FAA" w:rsidRDefault="000B575C" w:rsidP="00E47745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Editorial Assistant</w:t>
      </w:r>
      <w:r w:rsidRPr="00820D25">
        <w:rPr>
          <w:rFonts w:ascii="Georgia" w:hAnsi="Georgia"/>
          <w:sz w:val="22"/>
        </w:rPr>
        <w:t xml:space="preserve">, Texas </w:t>
      </w:r>
      <w:r>
        <w:rPr>
          <w:rFonts w:ascii="Georgia" w:hAnsi="Georgia"/>
          <w:sz w:val="22"/>
        </w:rPr>
        <w:t>State</w:t>
      </w:r>
      <w:r w:rsidRPr="00820D25">
        <w:rPr>
          <w:rFonts w:ascii="Georgia" w:hAnsi="Georgia"/>
          <w:sz w:val="22"/>
        </w:rPr>
        <w:t xml:space="preserve"> University, </w:t>
      </w:r>
      <w:r>
        <w:rPr>
          <w:rFonts w:ascii="Georgia" w:hAnsi="Georgia"/>
          <w:sz w:val="22"/>
        </w:rPr>
        <w:t>Summer 2023–</w:t>
      </w:r>
      <w:r w:rsidR="000D1AC4">
        <w:rPr>
          <w:rFonts w:ascii="Georgia" w:hAnsi="Georgia"/>
          <w:sz w:val="22"/>
        </w:rPr>
        <w:t>Summer 2024</w:t>
      </w:r>
      <w:r w:rsidRPr="00820D25">
        <w:rPr>
          <w:rFonts w:ascii="Georgia" w:hAnsi="Georgia"/>
          <w:sz w:val="22"/>
        </w:rPr>
        <w:t xml:space="preserve">. Copyeditor for STC’s peer-reviewed academic journal </w:t>
      </w:r>
      <w:r w:rsidRPr="00820D25">
        <w:rPr>
          <w:rFonts w:ascii="Georgia" w:hAnsi="Georgia"/>
          <w:i/>
          <w:sz w:val="22"/>
        </w:rPr>
        <w:t>Technical Communication</w:t>
      </w:r>
      <w:r w:rsidRPr="00820D25">
        <w:rPr>
          <w:rFonts w:ascii="Georgia" w:hAnsi="Georgia"/>
          <w:sz w:val="22"/>
        </w:rPr>
        <w:t>.</w:t>
      </w:r>
    </w:p>
    <w:p w14:paraId="2F8731D6" w14:textId="03B64333" w:rsidR="00E47745" w:rsidRDefault="00E47745" w:rsidP="00E47745">
      <w:pPr>
        <w:rPr>
          <w:rFonts w:ascii="Georgia" w:hAnsi="Georgia"/>
          <w:sz w:val="22"/>
        </w:rPr>
      </w:pPr>
      <w:r w:rsidRPr="00FF2FAA">
        <w:rPr>
          <w:rFonts w:ascii="Georgia" w:hAnsi="Georgia"/>
          <w:sz w:val="22"/>
        </w:rPr>
        <w:t>Writing Center Director</w:t>
      </w:r>
      <w:r w:rsidR="00B6589A" w:rsidRPr="00FF2FAA">
        <w:rPr>
          <w:rFonts w:ascii="Georgia" w:hAnsi="Georgia"/>
          <w:sz w:val="22"/>
        </w:rPr>
        <w:t>; Graduate</w:t>
      </w:r>
      <w:r w:rsidR="00B6589A">
        <w:rPr>
          <w:rFonts w:ascii="Georgia" w:hAnsi="Georgia"/>
          <w:sz w:val="22"/>
        </w:rPr>
        <w:t xml:space="preserve"> Writing Assistant Program Director</w:t>
      </w:r>
      <w:r>
        <w:rPr>
          <w:rFonts w:ascii="Georgia" w:hAnsi="Georgia"/>
          <w:sz w:val="22"/>
        </w:rPr>
        <w:t>,</w:t>
      </w:r>
      <w:r w:rsidRPr="00054CBD">
        <w:rPr>
          <w:rFonts w:ascii="Georgia" w:hAnsi="Georgia"/>
          <w:sz w:val="22"/>
        </w:rPr>
        <w:t xml:space="preserve"> Department of English</w:t>
      </w:r>
      <w:r>
        <w:rPr>
          <w:rFonts w:ascii="Georgia" w:hAnsi="Georgia"/>
          <w:sz w:val="22"/>
        </w:rPr>
        <w:t>, Chapman University, Spring 2019–</w:t>
      </w:r>
      <w:r w:rsidR="00DD57FD">
        <w:rPr>
          <w:rFonts w:ascii="Georgia" w:hAnsi="Georgia"/>
          <w:sz w:val="22"/>
        </w:rPr>
        <w:t>Fall 2021</w:t>
      </w:r>
    </w:p>
    <w:p w14:paraId="456F5225" w14:textId="59D962F5" w:rsidR="00E361B9" w:rsidRDefault="00C364AE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Instructor,</w:t>
      </w:r>
      <w:r w:rsidR="00E361B9" w:rsidRPr="00054CBD">
        <w:rPr>
          <w:rFonts w:ascii="Georgia" w:hAnsi="Georgia"/>
          <w:sz w:val="22"/>
        </w:rPr>
        <w:t xml:space="preserve"> Department of English</w:t>
      </w:r>
      <w:r w:rsidR="008379D2">
        <w:rPr>
          <w:rFonts w:ascii="Georgia" w:hAnsi="Georgia"/>
          <w:sz w:val="22"/>
        </w:rPr>
        <w:t>, Chapman University, Fall 2011–</w:t>
      </w:r>
      <w:r w:rsidR="00FF2FAA">
        <w:rPr>
          <w:rFonts w:ascii="Georgia" w:hAnsi="Georgia"/>
          <w:sz w:val="22"/>
        </w:rPr>
        <w:t>Fall 2021</w:t>
      </w:r>
    </w:p>
    <w:p w14:paraId="3EADEA03" w14:textId="77F25C3C" w:rsidR="00FD1C02" w:rsidRPr="00820D25" w:rsidRDefault="007567C1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Editorial Assistant</w:t>
      </w:r>
      <w:r w:rsidR="00FD1C02" w:rsidRPr="00820D25">
        <w:rPr>
          <w:rFonts w:ascii="Georgia" w:hAnsi="Georgia"/>
          <w:sz w:val="22"/>
        </w:rPr>
        <w:t>, Texas Tech University, Fall 2017–</w:t>
      </w:r>
      <w:r w:rsidR="00907748">
        <w:rPr>
          <w:rFonts w:ascii="Georgia" w:hAnsi="Georgia"/>
          <w:sz w:val="22"/>
        </w:rPr>
        <w:t>Fall 2020</w:t>
      </w:r>
      <w:r w:rsidR="00FD1C02" w:rsidRPr="00820D25">
        <w:rPr>
          <w:rFonts w:ascii="Georgia" w:hAnsi="Georgia"/>
          <w:sz w:val="22"/>
        </w:rPr>
        <w:t xml:space="preserve">. </w:t>
      </w:r>
      <w:r w:rsidR="009454DB" w:rsidRPr="00820D25">
        <w:rPr>
          <w:rFonts w:ascii="Georgia" w:hAnsi="Georgia"/>
          <w:sz w:val="22"/>
        </w:rPr>
        <w:t>Copyeditor</w:t>
      </w:r>
      <w:r w:rsidR="00FD1C02" w:rsidRPr="00820D25">
        <w:rPr>
          <w:rFonts w:ascii="Georgia" w:hAnsi="Georgia"/>
          <w:sz w:val="22"/>
        </w:rPr>
        <w:t xml:space="preserve"> for STC’s </w:t>
      </w:r>
      <w:r w:rsidR="007A2D8D" w:rsidRPr="00820D25">
        <w:rPr>
          <w:rFonts w:ascii="Georgia" w:hAnsi="Georgia"/>
          <w:sz w:val="22"/>
        </w:rPr>
        <w:t xml:space="preserve">peer-reviewed academic </w:t>
      </w:r>
      <w:r w:rsidR="00FD1C02" w:rsidRPr="00820D25">
        <w:rPr>
          <w:rFonts w:ascii="Georgia" w:hAnsi="Georgia"/>
          <w:sz w:val="22"/>
        </w:rPr>
        <w:t xml:space="preserve">journal </w:t>
      </w:r>
      <w:r w:rsidR="00FD1C02" w:rsidRPr="00820D25">
        <w:rPr>
          <w:rFonts w:ascii="Georgia" w:hAnsi="Georgia"/>
          <w:i/>
          <w:sz w:val="22"/>
        </w:rPr>
        <w:t>Technical Communication</w:t>
      </w:r>
      <w:r w:rsidR="00FD1C02" w:rsidRPr="00820D25">
        <w:rPr>
          <w:rFonts w:ascii="Georgia" w:hAnsi="Georgia"/>
          <w:sz w:val="22"/>
        </w:rPr>
        <w:t>.</w:t>
      </w:r>
    </w:p>
    <w:p w14:paraId="0428CE5D" w14:textId="1CA855CD" w:rsidR="00C85B0B" w:rsidRPr="003D0477" w:rsidRDefault="00C85B0B" w:rsidP="00E361B9">
      <w:pPr>
        <w:rPr>
          <w:rFonts w:ascii="Georgia" w:hAnsi="Georgia"/>
          <w:sz w:val="22"/>
        </w:rPr>
      </w:pPr>
      <w:r w:rsidRPr="00820D25">
        <w:rPr>
          <w:rFonts w:ascii="Georgia" w:hAnsi="Georgia"/>
          <w:sz w:val="22"/>
        </w:rPr>
        <w:t>Student Assistant, Department of English, Texas Tech University, Fall 2015–Spring 2017</w:t>
      </w:r>
      <w:r w:rsidR="003D0477" w:rsidRPr="00820D25">
        <w:rPr>
          <w:rFonts w:ascii="Georgia" w:hAnsi="Georgia"/>
          <w:sz w:val="22"/>
        </w:rPr>
        <w:t xml:space="preserve">. Editorial Assistant for STC’s journal </w:t>
      </w:r>
      <w:r w:rsidR="003D0477" w:rsidRPr="00820D25">
        <w:rPr>
          <w:rFonts w:ascii="Georgia" w:hAnsi="Georgia"/>
          <w:i/>
          <w:sz w:val="22"/>
        </w:rPr>
        <w:t>Technical Communication</w:t>
      </w:r>
      <w:r w:rsidR="003D0477" w:rsidRPr="00820D25">
        <w:rPr>
          <w:rFonts w:ascii="Georgia" w:hAnsi="Georgia"/>
          <w:sz w:val="22"/>
        </w:rPr>
        <w:t>.</w:t>
      </w:r>
    </w:p>
    <w:p w14:paraId="5AAF1DE5" w14:textId="2C8171B2" w:rsidR="00E361B9" w:rsidRPr="00054CBD" w:rsidRDefault="00E361B9" w:rsidP="00E361B9">
      <w:pPr>
        <w:rPr>
          <w:rFonts w:ascii="Georgia" w:hAnsi="Georgia"/>
          <w:sz w:val="22"/>
        </w:rPr>
      </w:pPr>
      <w:r w:rsidRPr="00054CBD">
        <w:rPr>
          <w:rFonts w:ascii="Georgia" w:hAnsi="Georgia"/>
          <w:sz w:val="22"/>
        </w:rPr>
        <w:t>Lecturer, Department of Communications</w:t>
      </w:r>
      <w:r>
        <w:rPr>
          <w:rFonts w:ascii="Georgia" w:hAnsi="Georgia"/>
          <w:sz w:val="22"/>
        </w:rPr>
        <w:t xml:space="preserve"> and Department of English</w:t>
      </w:r>
      <w:r w:rsidRPr="00054CBD">
        <w:rPr>
          <w:rFonts w:ascii="Georgia" w:hAnsi="Georgia"/>
          <w:sz w:val="22"/>
        </w:rPr>
        <w:t>, Online and Professional Studies program, California Baptist U</w:t>
      </w:r>
      <w:r w:rsidR="008379D2">
        <w:rPr>
          <w:rFonts w:ascii="Georgia" w:hAnsi="Georgia"/>
          <w:sz w:val="22"/>
        </w:rPr>
        <w:t>niversity, February 2012–</w:t>
      </w:r>
      <w:r>
        <w:rPr>
          <w:rFonts w:ascii="Georgia" w:hAnsi="Georgia"/>
          <w:sz w:val="22"/>
        </w:rPr>
        <w:t>April 2013</w:t>
      </w:r>
    </w:p>
    <w:p w14:paraId="0B1ACCD6" w14:textId="1346F77E" w:rsidR="00E361B9" w:rsidRPr="00054CBD" w:rsidRDefault="00E361B9" w:rsidP="00E361B9">
      <w:pPr>
        <w:rPr>
          <w:rFonts w:ascii="Georgia" w:hAnsi="Georgia"/>
          <w:sz w:val="22"/>
        </w:rPr>
      </w:pPr>
      <w:r w:rsidRPr="00054CBD">
        <w:rPr>
          <w:rFonts w:ascii="Georgia" w:hAnsi="Georgia"/>
          <w:sz w:val="22"/>
        </w:rPr>
        <w:lastRenderedPageBreak/>
        <w:t>Adjunct Faculty, Department of Communications, Online and Professional Studies program, California Bap</w:t>
      </w:r>
      <w:r w:rsidR="008379D2">
        <w:rPr>
          <w:rFonts w:ascii="Georgia" w:hAnsi="Georgia"/>
          <w:sz w:val="22"/>
        </w:rPr>
        <w:t>tist University, September 2011–</w:t>
      </w:r>
      <w:r w:rsidRPr="00054CBD">
        <w:rPr>
          <w:rFonts w:ascii="Georgia" w:hAnsi="Georgia"/>
          <w:sz w:val="22"/>
        </w:rPr>
        <w:t>February 2012</w:t>
      </w:r>
    </w:p>
    <w:p w14:paraId="1E30DDC6" w14:textId="7835FC99" w:rsidR="00E361B9" w:rsidRPr="00054CBD" w:rsidRDefault="00E361B9" w:rsidP="00E361B9">
      <w:pPr>
        <w:rPr>
          <w:rFonts w:ascii="Georgia" w:hAnsi="Georgia"/>
          <w:sz w:val="22"/>
        </w:rPr>
      </w:pPr>
      <w:r w:rsidRPr="00054CBD">
        <w:rPr>
          <w:rFonts w:ascii="Georgia" w:hAnsi="Georgia"/>
          <w:sz w:val="22"/>
        </w:rPr>
        <w:t>Communications Specialist, Academic Support Ce</w:t>
      </w:r>
      <w:r w:rsidR="008379D2">
        <w:rPr>
          <w:rFonts w:ascii="Georgia" w:hAnsi="Georgia"/>
          <w:sz w:val="22"/>
        </w:rPr>
        <w:t>nter, Gordon College, Fall 2010–</w:t>
      </w:r>
      <w:r w:rsidRPr="00054CBD">
        <w:rPr>
          <w:rFonts w:ascii="Georgia" w:hAnsi="Georgia"/>
          <w:sz w:val="22"/>
        </w:rPr>
        <w:t>Spring 2011</w:t>
      </w:r>
    </w:p>
    <w:p w14:paraId="53B8B8F7" w14:textId="0ABE6942" w:rsidR="00E361B9" w:rsidRDefault="00E361B9" w:rsidP="00E361B9">
      <w:pPr>
        <w:rPr>
          <w:rFonts w:ascii="Georgia" w:hAnsi="Georgia"/>
          <w:sz w:val="22"/>
        </w:rPr>
      </w:pPr>
      <w:r w:rsidRPr="00054CBD">
        <w:rPr>
          <w:rFonts w:ascii="Georgia" w:hAnsi="Georgia"/>
          <w:sz w:val="22"/>
        </w:rPr>
        <w:t>Teaching Associate, Department of English and Foreign Langua</w:t>
      </w:r>
      <w:r w:rsidR="008379D2">
        <w:rPr>
          <w:rFonts w:ascii="Georgia" w:hAnsi="Georgia"/>
          <w:sz w:val="22"/>
        </w:rPr>
        <w:t>ges, Cal Poly Pomona, Fall 2009–</w:t>
      </w:r>
      <w:r w:rsidRPr="00054CBD">
        <w:rPr>
          <w:rFonts w:ascii="Georgia" w:hAnsi="Georgia"/>
          <w:sz w:val="22"/>
        </w:rPr>
        <w:t>Spring 2010</w:t>
      </w:r>
    </w:p>
    <w:p w14:paraId="709CB2DF" w14:textId="77777777" w:rsidR="00E361B9" w:rsidRPr="00A34A47" w:rsidRDefault="00E361B9" w:rsidP="0063243F">
      <w:pPr>
        <w:outlineLvl w:val="0"/>
        <w:rPr>
          <w:rFonts w:ascii="Georgia" w:hAnsi="Georgia"/>
          <w:b/>
          <w:sz w:val="22"/>
          <w:szCs w:val="24"/>
        </w:rPr>
      </w:pPr>
      <w:r w:rsidRPr="00A61F2B">
        <w:rPr>
          <w:rFonts w:ascii="Georgia" w:hAnsi="Georgia"/>
          <w:b/>
          <w:sz w:val="22"/>
          <w:szCs w:val="24"/>
        </w:rPr>
        <w:t>COURSES TAUGHT</w:t>
      </w:r>
    </w:p>
    <w:p w14:paraId="241954B3" w14:textId="3FB5974F" w:rsidR="00192F43" w:rsidRDefault="00192F43" w:rsidP="00192F43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ENG5310 Studies in English Language and Linguistics, Graduate, Texas State University, Fall 2023</w:t>
      </w:r>
    </w:p>
    <w:p w14:paraId="347A7A75" w14:textId="1543E266" w:rsidR="00192F43" w:rsidRDefault="000C5036" w:rsidP="00192F43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ENG3303 Technical Writing, Undergraduate, Texas State University, Fall 2023</w:t>
      </w:r>
      <w:r w:rsidR="00192D1F">
        <w:rPr>
          <w:rFonts w:ascii="Georgia" w:hAnsi="Georgia"/>
          <w:sz w:val="22"/>
        </w:rPr>
        <w:t>, Spring 2024</w:t>
      </w:r>
      <w:r w:rsidR="004444A9">
        <w:rPr>
          <w:rFonts w:ascii="Georgia" w:hAnsi="Georgia"/>
          <w:sz w:val="22"/>
        </w:rPr>
        <w:t>, Fall 2024</w:t>
      </w:r>
      <w:r w:rsidR="002F10C1">
        <w:rPr>
          <w:rFonts w:ascii="Georgia" w:hAnsi="Georgia"/>
          <w:sz w:val="22"/>
        </w:rPr>
        <w:t>, Spring 2025</w:t>
      </w:r>
      <w:r w:rsidR="009A23C5">
        <w:rPr>
          <w:rFonts w:ascii="Georgia" w:hAnsi="Georgia"/>
          <w:sz w:val="22"/>
        </w:rPr>
        <w:t>, Summer 2025</w:t>
      </w:r>
      <w:r w:rsidR="0025403B">
        <w:rPr>
          <w:rFonts w:ascii="Georgia" w:hAnsi="Georgia"/>
          <w:sz w:val="22"/>
        </w:rPr>
        <w:t>, Fall 2025</w:t>
      </w:r>
      <w:r w:rsidR="006609C9">
        <w:rPr>
          <w:rFonts w:ascii="Georgia" w:hAnsi="Georgia"/>
          <w:sz w:val="22"/>
        </w:rPr>
        <w:t>, Spring 2026, Fall 2026</w:t>
      </w:r>
    </w:p>
    <w:p w14:paraId="1A88D621" w14:textId="4D439F3E" w:rsidR="0025403B" w:rsidRDefault="0025403B" w:rsidP="00192F43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ENG3304 Document Design, Undergraduate, Texas State University, Fall 2025</w:t>
      </w:r>
    </w:p>
    <w:p w14:paraId="33B4B8AE" w14:textId="286E5271" w:rsidR="002F10C1" w:rsidRDefault="002F10C1" w:rsidP="00192F43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ENG5329 UX and Usability Research, Graduate, Texas State University, Spring 2025</w:t>
      </w:r>
    </w:p>
    <w:p w14:paraId="0581A438" w14:textId="7AA006CC" w:rsidR="006E24F0" w:rsidRDefault="006E24F0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ENG5313 Usability Studies, Graduate, Texas State University, Spring 2022, Spring 2023</w:t>
      </w:r>
    </w:p>
    <w:p w14:paraId="5BDD4FE5" w14:textId="70B61CA4" w:rsidR="00907F97" w:rsidRDefault="00BA3992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ENG5313</w:t>
      </w:r>
      <w:r w:rsidR="00AE173C">
        <w:rPr>
          <w:rFonts w:ascii="Georgia" w:hAnsi="Georgia"/>
          <w:sz w:val="22"/>
        </w:rPr>
        <w:t>/5336</w:t>
      </w:r>
      <w:r>
        <w:rPr>
          <w:rFonts w:ascii="Georgia" w:hAnsi="Georgia"/>
          <w:sz w:val="22"/>
        </w:rPr>
        <w:t xml:space="preserve"> Document Design and Rhetoric, Graduate, Texas State University, Fall 2021</w:t>
      </w:r>
      <w:r w:rsidR="008763C4">
        <w:rPr>
          <w:rFonts w:ascii="Georgia" w:hAnsi="Georgia"/>
          <w:sz w:val="22"/>
        </w:rPr>
        <w:t>, Fall 2022</w:t>
      </w:r>
      <w:r w:rsidR="00192D1F">
        <w:rPr>
          <w:rFonts w:ascii="Georgia" w:hAnsi="Georgia"/>
          <w:sz w:val="22"/>
        </w:rPr>
        <w:t>, Spring 2024</w:t>
      </w:r>
      <w:r w:rsidR="00AE173C">
        <w:rPr>
          <w:rFonts w:ascii="Georgia" w:hAnsi="Georgia"/>
          <w:sz w:val="22"/>
        </w:rPr>
        <w:t>, Spring 2026</w:t>
      </w:r>
      <w:r w:rsidR="007F6FB0">
        <w:rPr>
          <w:rFonts w:ascii="Georgia" w:hAnsi="Georgia"/>
          <w:sz w:val="22"/>
        </w:rPr>
        <w:t xml:space="preserve"> </w:t>
      </w:r>
    </w:p>
    <w:p w14:paraId="5B2C662A" w14:textId="33064066" w:rsidR="004E652D" w:rsidRDefault="004E652D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 xml:space="preserve">ENG481/581 Theory and Practice of Writing Tutoring and Conferencing, </w:t>
      </w:r>
      <w:r w:rsidR="00C57CE1">
        <w:rPr>
          <w:rFonts w:ascii="Georgia" w:hAnsi="Georgia"/>
          <w:sz w:val="22"/>
        </w:rPr>
        <w:t xml:space="preserve">cross-listed undergraduate and graduate, </w:t>
      </w:r>
      <w:r>
        <w:rPr>
          <w:rFonts w:ascii="Georgia" w:hAnsi="Georgia"/>
          <w:sz w:val="22"/>
        </w:rPr>
        <w:t>Chapman University, Fall 2019</w:t>
      </w:r>
      <w:r w:rsidR="00B159BD">
        <w:rPr>
          <w:rFonts w:ascii="Georgia" w:hAnsi="Georgia"/>
          <w:sz w:val="22"/>
        </w:rPr>
        <w:t>, Fall 2020</w:t>
      </w:r>
      <w:r w:rsidR="00FF2FAA">
        <w:rPr>
          <w:rFonts w:ascii="Georgia" w:hAnsi="Georgia"/>
          <w:sz w:val="22"/>
        </w:rPr>
        <w:t>, Fall 2021</w:t>
      </w:r>
    </w:p>
    <w:p w14:paraId="06DCD267" w14:textId="48A41E54" w:rsidR="00374807" w:rsidRDefault="00374807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ENG491 Student-Faculty Research, Undergraduate, Chapman University, Spring 2016</w:t>
      </w:r>
    </w:p>
    <w:p w14:paraId="43390DF8" w14:textId="6A87DA09" w:rsidR="00C75B40" w:rsidRDefault="00C75B40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ENG371 Discourse Analysis, Undergraduate, Chapman University, Fall 2016</w:t>
      </w:r>
      <w:r w:rsidR="00BE15ED">
        <w:rPr>
          <w:rFonts w:ascii="Georgia" w:hAnsi="Georgia"/>
          <w:sz w:val="22"/>
        </w:rPr>
        <w:t>, Fall 2017</w:t>
      </w:r>
      <w:r w:rsidR="001C3333">
        <w:rPr>
          <w:rFonts w:ascii="Georgia" w:hAnsi="Georgia"/>
          <w:sz w:val="22"/>
        </w:rPr>
        <w:t>, Fall 2018, Spring 2019</w:t>
      </w:r>
      <w:r w:rsidR="00FE4362">
        <w:rPr>
          <w:rFonts w:ascii="Georgia" w:hAnsi="Georgia"/>
          <w:sz w:val="22"/>
        </w:rPr>
        <w:t>, Fall 2019</w:t>
      </w:r>
      <w:r w:rsidR="00B159BD">
        <w:rPr>
          <w:rFonts w:ascii="Georgia" w:hAnsi="Georgia"/>
          <w:sz w:val="22"/>
        </w:rPr>
        <w:t>, Fall 2020</w:t>
      </w:r>
      <w:r w:rsidR="00A17377">
        <w:rPr>
          <w:rFonts w:ascii="Georgia" w:hAnsi="Georgia"/>
          <w:sz w:val="22"/>
        </w:rPr>
        <w:t>, Fall 2021</w:t>
      </w:r>
    </w:p>
    <w:p w14:paraId="7A288628" w14:textId="5CD7C81A" w:rsidR="00E3457B" w:rsidRDefault="00E3457B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ENG370 Technical Writing, Undergraduate, Chapman University, Spring 2015</w:t>
      </w:r>
      <w:r w:rsidR="00A956AD">
        <w:rPr>
          <w:rFonts w:ascii="Georgia" w:hAnsi="Georgia"/>
          <w:sz w:val="22"/>
        </w:rPr>
        <w:t>, Spring 2016</w:t>
      </w:r>
      <w:r w:rsidR="00A61F2B">
        <w:rPr>
          <w:rFonts w:ascii="Georgia" w:hAnsi="Georgia"/>
          <w:sz w:val="22"/>
        </w:rPr>
        <w:t>, Spring 2017</w:t>
      </w:r>
      <w:r w:rsidR="001C3333">
        <w:rPr>
          <w:rFonts w:ascii="Georgia" w:hAnsi="Georgia"/>
          <w:sz w:val="22"/>
        </w:rPr>
        <w:t>, Fall 2018</w:t>
      </w:r>
      <w:r w:rsidR="00FE4362">
        <w:rPr>
          <w:rFonts w:ascii="Georgia" w:hAnsi="Georgia"/>
          <w:sz w:val="22"/>
        </w:rPr>
        <w:t>, Fall 2019</w:t>
      </w:r>
      <w:r w:rsidR="00172AFE">
        <w:rPr>
          <w:rFonts w:ascii="Georgia" w:hAnsi="Georgia"/>
          <w:sz w:val="22"/>
        </w:rPr>
        <w:t xml:space="preserve">, </w:t>
      </w:r>
      <w:r w:rsidR="001A6CA6">
        <w:rPr>
          <w:rFonts w:ascii="Georgia" w:hAnsi="Georgia"/>
          <w:sz w:val="22"/>
        </w:rPr>
        <w:t xml:space="preserve">Fall 2020, </w:t>
      </w:r>
      <w:r w:rsidR="00172AFE">
        <w:rPr>
          <w:rFonts w:ascii="Georgia" w:hAnsi="Georgia"/>
          <w:sz w:val="22"/>
        </w:rPr>
        <w:t>Spring 2021</w:t>
      </w:r>
    </w:p>
    <w:p w14:paraId="4686F85E" w14:textId="41B93F94" w:rsidR="00E361B9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ENG305 Business Writing, Undergraduate, Chapman University, Spring 2013</w:t>
      </w:r>
      <w:r w:rsidR="00317589">
        <w:rPr>
          <w:rFonts w:ascii="Georgia" w:hAnsi="Georgia"/>
          <w:sz w:val="22"/>
        </w:rPr>
        <w:t>, Fall 2014</w:t>
      </w:r>
      <w:r w:rsidR="00E3457B">
        <w:rPr>
          <w:rFonts w:ascii="Georgia" w:hAnsi="Georgia"/>
          <w:sz w:val="22"/>
        </w:rPr>
        <w:t>, Spring 2015</w:t>
      </w:r>
      <w:r w:rsidR="00722CEB">
        <w:rPr>
          <w:rFonts w:ascii="Georgia" w:hAnsi="Georgia"/>
          <w:sz w:val="22"/>
        </w:rPr>
        <w:t>, Fall 2015</w:t>
      </w:r>
      <w:r w:rsidR="002740E7">
        <w:rPr>
          <w:rFonts w:ascii="Georgia" w:hAnsi="Georgia"/>
          <w:sz w:val="22"/>
        </w:rPr>
        <w:t>, Spring 2016</w:t>
      </w:r>
      <w:r w:rsidR="00C75B40">
        <w:rPr>
          <w:rFonts w:ascii="Georgia" w:hAnsi="Georgia"/>
          <w:sz w:val="22"/>
        </w:rPr>
        <w:t>, Fall 2016</w:t>
      </w:r>
      <w:r w:rsidR="00A61F2B">
        <w:rPr>
          <w:rFonts w:ascii="Georgia" w:hAnsi="Georgia"/>
          <w:sz w:val="22"/>
        </w:rPr>
        <w:t>, Spring 2017</w:t>
      </w:r>
      <w:r w:rsidR="001C3333">
        <w:rPr>
          <w:rFonts w:ascii="Georgia" w:hAnsi="Georgia"/>
          <w:sz w:val="22"/>
        </w:rPr>
        <w:t>, Fall 2018, Spring 2019</w:t>
      </w:r>
      <w:r w:rsidR="00FB5040">
        <w:rPr>
          <w:rFonts w:ascii="Georgia" w:hAnsi="Georgia"/>
          <w:sz w:val="22"/>
        </w:rPr>
        <w:t>, Fall 2021</w:t>
      </w:r>
    </w:p>
    <w:p w14:paraId="4DF97E1D" w14:textId="46F9DB0A" w:rsidR="00DF4BEE" w:rsidRDefault="00DF4BEE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ENG271 Introduction to Linguistics, Undergraduate, Chapman University, Spring 2021</w:t>
      </w:r>
    </w:p>
    <w:p w14:paraId="5E575F73" w14:textId="58F5B71C" w:rsidR="006E1E4E" w:rsidRDefault="006E1E4E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ENG270 Foundations of Rhetorical Studies, Chapman University, Fall 2017</w:t>
      </w:r>
    </w:p>
    <w:p w14:paraId="11E435A6" w14:textId="50C1462E" w:rsidR="00E3457B" w:rsidRDefault="00E3457B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ENG205 Research-Based Writing, Undergraduate, Chapman University, Spring 2015</w:t>
      </w:r>
      <w:r w:rsidR="00A61F2B">
        <w:rPr>
          <w:rFonts w:ascii="Georgia" w:hAnsi="Georgia"/>
          <w:sz w:val="22"/>
        </w:rPr>
        <w:t>, Spring 2017</w:t>
      </w:r>
      <w:r w:rsidR="00BE15ED">
        <w:rPr>
          <w:rFonts w:ascii="Georgia" w:hAnsi="Georgia"/>
          <w:sz w:val="22"/>
        </w:rPr>
        <w:t>, Fall 2017</w:t>
      </w:r>
    </w:p>
    <w:p w14:paraId="42F30298" w14:textId="39AC5BC5" w:rsidR="00E361B9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ENG208 Composing the Self, Undergraduate, Chapman University, Spring 2013</w:t>
      </w:r>
      <w:r w:rsidR="00172AFE">
        <w:rPr>
          <w:rFonts w:ascii="Georgia" w:hAnsi="Georgia"/>
          <w:sz w:val="22"/>
        </w:rPr>
        <w:t>, Spring 2021</w:t>
      </w:r>
    </w:p>
    <w:p w14:paraId="47AB6408" w14:textId="77777777" w:rsidR="001E2EBA" w:rsidRPr="003033BC" w:rsidRDefault="001E2EBA" w:rsidP="001E2EBA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lastRenderedPageBreak/>
        <w:t>ENG206 Critical Literacies and Community Writing, Undergraduate, Chapman University, Winter 2012</w:t>
      </w:r>
      <w:r w:rsidRPr="003033BC">
        <w:rPr>
          <w:rFonts w:ascii="Georgia" w:hAnsi="Georgia"/>
          <w:sz w:val="22"/>
        </w:rPr>
        <w:t xml:space="preserve"> </w:t>
      </w:r>
    </w:p>
    <w:p w14:paraId="7FB74FE4" w14:textId="361081E7" w:rsidR="00E361B9" w:rsidRDefault="00E97E36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FFC</w:t>
      </w:r>
      <w:r w:rsidR="00E361B9">
        <w:rPr>
          <w:rFonts w:ascii="Georgia" w:hAnsi="Georgia"/>
          <w:sz w:val="22"/>
        </w:rPr>
        <w:t xml:space="preserve"> Ethics in Technical Communication, Undergraduate, Chapman University, Fall 2012</w:t>
      </w:r>
      <w:r w:rsidR="00C81369">
        <w:rPr>
          <w:rFonts w:ascii="Georgia" w:hAnsi="Georgia"/>
          <w:sz w:val="22"/>
        </w:rPr>
        <w:t>, Fall 2013</w:t>
      </w:r>
    </w:p>
    <w:p w14:paraId="3254421A" w14:textId="3D15FA9C" w:rsidR="00E97E36" w:rsidRDefault="00E97E36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FFC Reading and Creating the Autobiography, Undergraduate, Chapman University, Fall 2014</w:t>
      </w:r>
      <w:r w:rsidR="001D494F">
        <w:rPr>
          <w:rFonts w:ascii="Georgia" w:hAnsi="Georgia"/>
          <w:sz w:val="22"/>
        </w:rPr>
        <w:t>, Fall 2015</w:t>
      </w:r>
      <w:r w:rsidR="00EF61EF">
        <w:rPr>
          <w:rFonts w:ascii="Georgia" w:hAnsi="Georgia"/>
          <w:sz w:val="22"/>
        </w:rPr>
        <w:t>, Spring 2016</w:t>
      </w:r>
      <w:r w:rsidR="00C75B40">
        <w:rPr>
          <w:rFonts w:ascii="Georgia" w:hAnsi="Georgia"/>
          <w:sz w:val="22"/>
        </w:rPr>
        <w:t>, Fall 2016</w:t>
      </w:r>
    </w:p>
    <w:p w14:paraId="073A7D05" w14:textId="3DA09731" w:rsidR="00E361B9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ENG103 se</w:t>
      </w:r>
      <w:r w:rsidR="00604A00">
        <w:rPr>
          <w:rFonts w:ascii="Georgia" w:hAnsi="Georgia"/>
          <w:sz w:val="22"/>
        </w:rPr>
        <w:t xml:space="preserve">ctions including Writing in </w:t>
      </w:r>
      <w:r>
        <w:rPr>
          <w:rFonts w:ascii="Georgia" w:hAnsi="Georgia"/>
          <w:sz w:val="22"/>
        </w:rPr>
        <w:t>Academic Environment</w:t>
      </w:r>
      <w:r w:rsidR="00604A00">
        <w:rPr>
          <w:rFonts w:ascii="Georgia" w:hAnsi="Georgia"/>
          <w:sz w:val="22"/>
        </w:rPr>
        <w:t>s</w:t>
      </w:r>
      <w:r>
        <w:rPr>
          <w:rFonts w:ascii="Georgia" w:hAnsi="Georgia"/>
          <w:sz w:val="22"/>
        </w:rPr>
        <w:t xml:space="preserve"> (Fall 2011</w:t>
      </w:r>
      <w:r w:rsidR="002B21F7">
        <w:rPr>
          <w:rFonts w:ascii="Georgia" w:hAnsi="Georgia"/>
          <w:sz w:val="22"/>
        </w:rPr>
        <w:t>, Fall 2013</w:t>
      </w:r>
      <w:r w:rsidR="000223B2">
        <w:rPr>
          <w:rFonts w:ascii="Georgia" w:hAnsi="Georgia"/>
          <w:sz w:val="22"/>
        </w:rPr>
        <w:t>, Spring 2016</w:t>
      </w:r>
      <w:r>
        <w:rPr>
          <w:rFonts w:ascii="Georgia" w:hAnsi="Georgia"/>
          <w:sz w:val="22"/>
        </w:rPr>
        <w:t xml:space="preserve">), </w:t>
      </w:r>
      <w:r w:rsidRPr="003033BC">
        <w:rPr>
          <w:rFonts w:ascii="Georgia" w:hAnsi="Georgia"/>
          <w:sz w:val="22"/>
        </w:rPr>
        <w:t>Writing about Commerce and Technology</w:t>
      </w:r>
      <w:r>
        <w:rPr>
          <w:rFonts w:ascii="Georgia" w:hAnsi="Georgia"/>
          <w:sz w:val="22"/>
        </w:rPr>
        <w:t xml:space="preserve"> (Fall 2011), Writing for Community (Spring 2012), Writing for Electronic Environments (Spring 2012)</w:t>
      </w:r>
      <w:r w:rsidRPr="003033BC">
        <w:rPr>
          <w:rFonts w:ascii="Georgia" w:hAnsi="Georgia"/>
          <w:sz w:val="22"/>
        </w:rPr>
        <w:t xml:space="preserve">, </w:t>
      </w:r>
      <w:r w:rsidR="001C3333">
        <w:rPr>
          <w:rFonts w:ascii="Georgia" w:hAnsi="Georgia"/>
          <w:sz w:val="22"/>
        </w:rPr>
        <w:t xml:space="preserve">Writing in the Blogosphere (Fall 2018), </w:t>
      </w:r>
      <w:r w:rsidRPr="003033BC">
        <w:rPr>
          <w:rFonts w:ascii="Georgia" w:hAnsi="Georgia"/>
          <w:sz w:val="22"/>
        </w:rPr>
        <w:t>Undergraduate, Chapman University</w:t>
      </w:r>
    </w:p>
    <w:p w14:paraId="69DAEC8D" w14:textId="77777777" w:rsidR="00E361B9" w:rsidRPr="00176DAB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COM300 Public Relations, Undergraduate, California Baptist University, Fall 2011, Spring 2013</w:t>
      </w:r>
    </w:p>
    <w:p w14:paraId="0EB1BEDC" w14:textId="77777777" w:rsidR="00E361B9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COM113 Oral Communications, Undergraduate, California Baptist University, Spring 2012</w:t>
      </w:r>
    </w:p>
    <w:p w14:paraId="53F3A509" w14:textId="77777777" w:rsidR="00E361B9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JRN420 Public Relations Writing, Campaigns, and Strategies, Undergraduate, California Baptist University, Fall 2012</w:t>
      </w:r>
    </w:p>
    <w:p w14:paraId="450F1D11" w14:textId="77777777" w:rsidR="00E361B9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 113 Composition, Undergraduate, California Baptist University, Fall 2012, Spring 2013</w:t>
      </w:r>
    </w:p>
    <w:p w14:paraId="6FDAE3FF" w14:textId="77777777" w:rsidR="00E361B9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ENG123 Intermediate Composition, Undergraduate, California Baptist University, Fall 2012</w:t>
      </w:r>
    </w:p>
    <w:p w14:paraId="3B69B123" w14:textId="77777777" w:rsidR="00E361B9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ENG353 Children’s Literature, Undergraduate, California Baptist University, Fall 2011, Spring 2012, Summer 2012</w:t>
      </w:r>
    </w:p>
    <w:p w14:paraId="60BD5D29" w14:textId="77777777" w:rsidR="00E361B9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ENG105 Freshman English II, Undergraduate, Cal Poly Pomona, Spring 2010</w:t>
      </w:r>
    </w:p>
    <w:p w14:paraId="5BABD8BE" w14:textId="2A73130C" w:rsidR="00E361B9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ENG104 Freshman English I, Undergradu</w:t>
      </w:r>
      <w:r w:rsidR="00161FD8">
        <w:rPr>
          <w:rFonts w:ascii="Georgia" w:hAnsi="Georgia"/>
          <w:sz w:val="22"/>
        </w:rPr>
        <w:t xml:space="preserve">ate, Cal Poly Pomona, Fall 2009, </w:t>
      </w:r>
      <w:r>
        <w:rPr>
          <w:rFonts w:ascii="Georgia" w:hAnsi="Georgia"/>
          <w:sz w:val="22"/>
        </w:rPr>
        <w:t>Winter 2010</w:t>
      </w:r>
    </w:p>
    <w:p w14:paraId="4AACF1F5" w14:textId="0568945B" w:rsidR="00ED36D8" w:rsidRDefault="003E4E4F" w:rsidP="0063243F">
      <w:pPr>
        <w:outlineLvl w:val="0"/>
        <w:rPr>
          <w:rFonts w:ascii="Georgia" w:hAnsi="Georgia"/>
          <w:b/>
          <w:sz w:val="22"/>
          <w:szCs w:val="24"/>
        </w:rPr>
      </w:pPr>
      <w:r>
        <w:rPr>
          <w:rFonts w:ascii="Georgia" w:hAnsi="Georgia"/>
          <w:b/>
          <w:sz w:val="22"/>
          <w:szCs w:val="24"/>
        </w:rPr>
        <w:t xml:space="preserve">NEW </w:t>
      </w:r>
      <w:r w:rsidR="00ED36D8">
        <w:rPr>
          <w:rFonts w:ascii="Georgia" w:hAnsi="Georgia"/>
          <w:b/>
          <w:sz w:val="22"/>
          <w:szCs w:val="24"/>
        </w:rPr>
        <w:t>COURSES DESIGNED</w:t>
      </w:r>
    </w:p>
    <w:p w14:paraId="39AAF8CD" w14:textId="2149D37B" w:rsidR="00CE20BD" w:rsidRPr="00ED36D8" w:rsidRDefault="008B1B9C" w:rsidP="00E361B9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 xml:space="preserve">ENG370 Technical Writing, Undergraduate, Chapman University. Designed Fall 2013 and </w:t>
      </w:r>
      <w:r w:rsidR="00BE6E92">
        <w:rPr>
          <w:rFonts w:ascii="Georgia" w:hAnsi="Georgia"/>
          <w:sz w:val="22"/>
          <w:szCs w:val="24"/>
        </w:rPr>
        <w:t>taught</w:t>
      </w:r>
      <w:r>
        <w:rPr>
          <w:rFonts w:ascii="Georgia" w:hAnsi="Georgia"/>
          <w:sz w:val="22"/>
          <w:szCs w:val="24"/>
        </w:rPr>
        <w:t xml:space="preserve"> Spring 2015</w:t>
      </w:r>
      <w:r w:rsidR="001C04DC">
        <w:rPr>
          <w:rFonts w:ascii="Georgia" w:hAnsi="Georgia"/>
          <w:sz w:val="22"/>
          <w:szCs w:val="24"/>
        </w:rPr>
        <w:t>, Spring 2016</w:t>
      </w:r>
      <w:r w:rsidR="00FA62BC">
        <w:rPr>
          <w:rFonts w:ascii="Georgia" w:hAnsi="Georgia"/>
          <w:sz w:val="22"/>
          <w:szCs w:val="24"/>
        </w:rPr>
        <w:t>, Spring 2017</w:t>
      </w:r>
      <w:r w:rsidR="003E4E4F">
        <w:rPr>
          <w:rFonts w:ascii="Georgia" w:hAnsi="Georgia"/>
          <w:sz w:val="22"/>
          <w:szCs w:val="24"/>
        </w:rPr>
        <w:t>, Fall 2018</w:t>
      </w:r>
      <w:r w:rsidR="00CE20BD">
        <w:rPr>
          <w:rFonts w:ascii="Georgia" w:hAnsi="Georgia"/>
          <w:sz w:val="22"/>
          <w:szCs w:val="24"/>
        </w:rPr>
        <w:t xml:space="preserve">, </w:t>
      </w:r>
      <w:r w:rsidR="00CE20BD">
        <w:rPr>
          <w:rFonts w:ascii="Georgia" w:hAnsi="Georgia"/>
          <w:sz w:val="22"/>
        </w:rPr>
        <w:t>Fall 2019, Fall 2020, Spring 2021</w:t>
      </w:r>
    </w:p>
    <w:p w14:paraId="789FEA5A" w14:textId="53357EC0" w:rsidR="002A17FD" w:rsidRPr="002A17FD" w:rsidRDefault="00746D8B" w:rsidP="002A17FD">
      <w:pPr>
        <w:outlineLvl w:val="0"/>
        <w:rPr>
          <w:rFonts w:ascii="Georgia" w:hAnsi="Georgia"/>
          <w:b/>
          <w:sz w:val="22"/>
          <w:szCs w:val="24"/>
        </w:rPr>
      </w:pPr>
      <w:r>
        <w:rPr>
          <w:rFonts w:ascii="Georgia" w:hAnsi="Georgia"/>
          <w:b/>
          <w:sz w:val="22"/>
          <w:szCs w:val="24"/>
        </w:rPr>
        <w:t>UNIVERSITY SERVICE</w:t>
      </w:r>
    </w:p>
    <w:p w14:paraId="7ED08750" w14:textId="7A3FCBA0" w:rsidR="008F79D6" w:rsidRDefault="008F79D6" w:rsidP="002A17FD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 xml:space="preserve">Member of MA Technical Communication Committee, Texas State University. Fall 2026–Present. </w:t>
      </w:r>
    </w:p>
    <w:p w14:paraId="62987102" w14:textId="4CB60AFE" w:rsidR="002A17FD" w:rsidRDefault="002A17FD" w:rsidP="002A17FD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 xml:space="preserve">Member of Undergraduate Technical Communication Committee, Texas State University. Fall 2025–Present. </w:t>
      </w:r>
    </w:p>
    <w:p w14:paraId="0F95D19D" w14:textId="0192D271" w:rsidR="00C57CE1" w:rsidRDefault="00C57CE1" w:rsidP="003E4E4F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lastRenderedPageBreak/>
        <w:t>Co-</w:t>
      </w:r>
      <w:r w:rsidR="00CB7118">
        <w:rPr>
          <w:rFonts w:ascii="Georgia" w:hAnsi="Georgia"/>
          <w:sz w:val="22"/>
          <w:szCs w:val="24"/>
        </w:rPr>
        <w:t>Chair</w:t>
      </w:r>
      <w:r>
        <w:rPr>
          <w:rFonts w:ascii="Georgia" w:hAnsi="Georgia"/>
          <w:sz w:val="22"/>
          <w:szCs w:val="24"/>
        </w:rPr>
        <w:t xml:space="preserve"> for ENG33303 Technical Writing </w:t>
      </w:r>
      <w:r w:rsidR="00F24861">
        <w:rPr>
          <w:rFonts w:ascii="Georgia" w:hAnsi="Georgia"/>
          <w:sz w:val="22"/>
          <w:szCs w:val="24"/>
        </w:rPr>
        <w:t>course a</w:t>
      </w:r>
      <w:r>
        <w:rPr>
          <w:rFonts w:ascii="Georgia" w:hAnsi="Georgia"/>
          <w:sz w:val="22"/>
          <w:szCs w:val="24"/>
        </w:rPr>
        <w:t>ssessment, Texas State University. Fall 2024–</w:t>
      </w:r>
      <w:r w:rsidR="005323A9">
        <w:rPr>
          <w:rFonts w:ascii="Georgia" w:hAnsi="Georgia"/>
          <w:sz w:val="22"/>
          <w:szCs w:val="24"/>
        </w:rPr>
        <w:t>Spring 2026</w:t>
      </w:r>
      <w:r>
        <w:rPr>
          <w:rFonts w:ascii="Georgia" w:hAnsi="Georgia"/>
          <w:sz w:val="22"/>
          <w:szCs w:val="24"/>
        </w:rPr>
        <w:t xml:space="preserve">. </w:t>
      </w:r>
    </w:p>
    <w:p w14:paraId="5258CD77" w14:textId="19590E6B" w:rsidR="00393DEF" w:rsidRDefault="00393DEF" w:rsidP="003E4E4F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 xml:space="preserve">Assessor of ENG 3301 papers for Kathleen McClancy, </w:t>
      </w:r>
      <w:r w:rsidR="00101744">
        <w:rPr>
          <w:rFonts w:ascii="Georgia" w:hAnsi="Georgia"/>
          <w:sz w:val="22"/>
          <w:szCs w:val="24"/>
        </w:rPr>
        <w:t>Texas State University.</w:t>
      </w:r>
      <w:r w:rsidR="003E560A">
        <w:rPr>
          <w:rFonts w:ascii="Georgia" w:hAnsi="Georgia"/>
          <w:sz w:val="22"/>
          <w:szCs w:val="24"/>
        </w:rPr>
        <w:t xml:space="preserve"> </w:t>
      </w:r>
      <w:r w:rsidR="003E560A">
        <w:rPr>
          <w:rFonts w:ascii="Georgia" w:hAnsi="Georgia"/>
          <w:sz w:val="22"/>
          <w:szCs w:val="24"/>
        </w:rPr>
        <w:t>Spring 2024</w:t>
      </w:r>
      <w:r w:rsidR="003E560A">
        <w:rPr>
          <w:rFonts w:ascii="Georgia" w:hAnsi="Georgia"/>
          <w:sz w:val="22"/>
          <w:szCs w:val="24"/>
        </w:rPr>
        <w:t>.</w:t>
      </w:r>
    </w:p>
    <w:p w14:paraId="5057F790" w14:textId="46DF1865" w:rsidR="00F27963" w:rsidRDefault="00F27963" w:rsidP="003E4E4F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>Committee member, MA thesis, Paolena Comouche, “Feminist Rhetorics: Theory and Practice of Strategic Silence,” Spring 2021.</w:t>
      </w:r>
      <w:r w:rsidR="00101744">
        <w:rPr>
          <w:rFonts w:ascii="Georgia" w:hAnsi="Georgia"/>
          <w:sz w:val="22"/>
          <w:szCs w:val="24"/>
        </w:rPr>
        <w:t xml:space="preserve"> </w:t>
      </w:r>
      <w:r w:rsidR="00101744">
        <w:rPr>
          <w:rFonts w:ascii="Georgia" w:hAnsi="Georgia"/>
          <w:sz w:val="22"/>
          <w:szCs w:val="24"/>
        </w:rPr>
        <w:t>Chapman University.</w:t>
      </w:r>
    </w:p>
    <w:p w14:paraId="20C02B7D" w14:textId="04AAA857" w:rsidR="00F27963" w:rsidRDefault="00F27963" w:rsidP="003E4E4F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>Committee member, MA thesis, Madison Shockley, “</w:t>
      </w:r>
      <w:r w:rsidR="00DB7389">
        <w:rPr>
          <w:rFonts w:ascii="Georgia" w:hAnsi="Georgia"/>
          <w:sz w:val="22"/>
          <w:szCs w:val="24"/>
        </w:rPr>
        <w:t>The Tiered Workshop: The Effects of Using a Paced Workshop in a Composition Classroom,” Spring 2021.</w:t>
      </w:r>
      <w:r w:rsidR="00101744">
        <w:rPr>
          <w:rFonts w:ascii="Georgia" w:hAnsi="Georgia"/>
          <w:sz w:val="22"/>
          <w:szCs w:val="24"/>
        </w:rPr>
        <w:t xml:space="preserve"> </w:t>
      </w:r>
      <w:r w:rsidR="00101744">
        <w:rPr>
          <w:rFonts w:ascii="Georgia" w:hAnsi="Georgia"/>
          <w:sz w:val="22"/>
          <w:szCs w:val="24"/>
        </w:rPr>
        <w:t>Chapman University.</w:t>
      </w:r>
    </w:p>
    <w:p w14:paraId="6B4D59B0" w14:textId="049B612D" w:rsidR="00DD0AEA" w:rsidRDefault="00DD0AEA" w:rsidP="003E4E4F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 xml:space="preserve">Committee member, Search Committee for </w:t>
      </w:r>
      <w:r w:rsidR="00523FDA">
        <w:rPr>
          <w:rFonts w:ascii="Georgia" w:hAnsi="Georgia"/>
          <w:sz w:val="22"/>
          <w:szCs w:val="24"/>
        </w:rPr>
        <w:t>Attallah College of Educational Studies NTT English Education position, English Department representative</w:t>
      </w:r>
      <w:r w:rsidR="009C7124">
        <w:rPr>
          <w:rFonts w:ascii="Georgia" w:hAnsi="Georgia"/>
          <w:sz w:val="22"/>
          <w:szCs w:val="24"/>
        </w:rPr>
        <w:t>, Spring 2021.</w:t>
      </w:r>
      <w:r w:rsidR="00101744">
        <w:rPr>
          <w:rFonts w:ascii="Georgia" w:hAnsi="Georgia"/>
          <w:sz w:val="22"/>
          <w:szCs w:val="24"/>
        </w:rPr>
        <w:t xml:space="preserve"> </w:t>
      </w:r>
      <w:r w:rsidR="00101744">
        <w:rPr>
          <w:rFonts w:ascii="Georgia" w:hAnsi="Georgia"/>
          <w:sz w:val="22"/>
          <w:szCs w:val="24"/>
        </w:rPr>
        <w:t>Chapman University.</w:t>
      </w:r>
    </w:p>
    <w:p w14:paraId="7E633966" w14:textId="02061541" w:rsidR="003E4E4F" w:rsidRDefault="003E4E4F" w:rsidP="003E4E4F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>Co-Chair, General Education Committee. Fall 2018 to Spring 2019.</w:t>
      </w:r>
      <w:r w:rsidR="00101744">
        <w:rPr>
          <w:rFonts w:ascii="Georgia" w:hAnsi="Georgia"/>
          <w:sz w:val="22"/>
          <w:szCs w:val="24"/>
        </w:rPr>
        <w:t xml:space="preserve"> </w:t>
      </w:r>
      <w:r w:rsidR="00101744">
        <w:rPr>
          <w:rFonts w:ascii="Georgia" w:hAnsi="Georgia"/>
          <w:sz w:val="22"/>
          <w:szCs w:val="24"/>
        </w:rPr>
        <w:t>Chapman University.</w:t>
      </w:r>
    </w:p>
    <w:p w14:paraId="72F6EAE4" w14:textId="19374626" w:rsidR="0063243F" w:rsidRDefault="0063243F" w:rsidP="00E361B9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 xml:space="preserve">Committee member, General </w:t>
      </w:r>
      <w:r w:rsidR="00635407">
        <w:rPr>
          <w:rFonts w:ascii="Georgia" w:hAnsi="Georgia"/>
          <w:sz w:val="22"/>
          <w:szCs w:val="24"/>
        </w:rPr>
        <w:t>Education Committee. Fall 2017</w:t>
      </w:r>
      <w:r w:rsidR="003E4E4F">
        <w:rPr>
          <w:rFonts w:ascii="Georgia" w:hAnsi="Georgia"/>
          <w:sz w:val="22"/>
          <w:szCs w:val="24"/>
        </w:rPr>
        <w:t>.</w:t>
      </w:r>
      <w:r w:rsidR="00101744">
        <w:rPr>
          <w:rFonts w:ascii="Georgia" w:hAnsi="Georgia"/>
          <w:sz w:val="22"/>
          <w:szCs w:val="24"/>
        </w:rPr>
        <w:t xml:space="preserve"> </w:t>
      </w:r>
      <w:r w:rsidR="00101744">
        <w:rPr>
          <w:rFonts w:ascii="Georgia" w:hAnsi="Georgia"/>
          <w:sz w:val="22"/>
          <w:szCs w:val="24"/>
        </w:rPr>
        <w:t>Chapman University.</w:t>
      </w:r>
    </w:p>
    <w:p w14:paraId="2609A7F6" w14:textId="6F516DF0" w:rsidR="0063243F" w:rsidRPr="008F3E57" w:rsidRDefault="0029098A" w:rsidP="00E361B9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>Reviewer of scholarly/creative grant proposals</w:t>
      </w:r>
      <w:r w:rsidR="00746D8B">
        <w:rPr>
          <w:rFonts w:ascii="Georgia" w:hAnsi="Georgia"/>
          <w:sz w:val="22"/>
          <w:szCs w:val="24"/>
        </w:rPr>
        <w:t xml:space="preserve"> through the Office of Undergraduate </w:t>
      </w:r>
      <w:r w:rsidR="00AA10F0">
        <w:rPr>
          <w:rFonts w:ascii="Georgia" w:hAnsi="Georgia"/>
          <w:sz w:val="22"/>
          <w:szCs w:val="24"/>
        </w:rPr>
        <w:t xml:space="preserve">Research and </w:t>
      </w:r>
      <w:r w:rsidR="00746D8B">
        <w:rPr>
          <w:rFonts w:ascii="Georgia" w:hAnsi="Georgia"/>
          <w:sz w:val="22"/>
          <w:szCs w:val="24"/>
        </w:rPr>
        <w:t>Creative Activity.</w:t>
      </w:r>
      <w:r w:rsidR="004B6CD6">
        <w:rPr>
          <w:rFonts w:ascii="Georgia" w:hAnsi="Georgia"/>
          <w:sz w:val="22"/>
          <w:szCs w:val="24"/>
        </w:rPr>
        <w:t xml:space="preserve"> Fall 2015, Spring 2016.</w:t>
      </w:r>
      <w:r w:rsidR="00101744">
        <w:rPr>
          <w:rFonts w:ascii="Georgia" w:hAnsi="Georgia"/>
          <w:sz w:val="22"/>
          <w:szCs w:val="24"/>
        </w:rPr>
        <w:t xml:space="preserve"> Chapman University. </w:t>
      </w:r>
    </w:p>
    <w:p w14:paraId="78F9B0FA" w14:textId="1E077244" w:rsidR="001C5F90" w:rsidRPr="001C5F90" w:rsidRDefault="00BA5B3A" w:rsidP="001C5F90">
      <w:pPr>
        <w:outlineLvl w:val="0"/>
        <w:rPr>
          <w:rFonts w:ascii="Georgia" w:hAnsi="Georgia"/>
          <w:b/>
          <w:sz w:val="22"/>
          <w:szCs w:val="24"/>
        </w:rPr>
      </w:pPr>
      <w:r>
        <w:rPr>
          <w:rFonts w:ascii="Georgia" w:hAnsi="Georgia"/>
          <w:b/>
          <w:sz w:val="22"/>
          <w:szCs w:val="24"/>
        </w:rPr>
        <w:t>PROFESSIONAL DEVELOPMENT</w:t>
      </w:r>
    </w:p>
    <w:p w14:paraId="3EE5A108" w14:textId="3C99A3A1" w:rsidR="00E606CB" w:rsidRDefault="00E606CB" w:rsidP="001C5F90">
      <w:pPr>
        <w:outlineLvl w:val="0"/>
        <w:rPr>
          <w:rFonts w:ascii="Georgia" w:hAnsi="Georgia"/>
          <w:bCs/>
          <w:sz w:val="22"/>
        </w:rPr>
      </w:pPr>
      <w:r>
        <w:rPr>
          <w:rFonts w:ascii="Georgia" w:hAnsi="Georgia"/>
          <w:bCs/>
          <w:sz w:val="22"/>
        </w:rPr>
        <w:t>Attended “Beyond the Bell Curve: Reimagining Grades, AI, and Authentic Assessment” presented by the Center for Teaching, Learning, and Scholarship; September 2026</w:t>
      </w:r>
    </w:p>
    <w:p w14:paraId="3DCF2CB4" w14:textId="51121CBF" w:rsidR="00BC7AA4" w:rsidRDefault="00BC7AA4" w:rsidP="001C5F90">
      <w:pPr>
        <w:outlineLvl w:val="0"/>
        <w:rPr>
          <w:rFonts w:ascii="Georgia" w:hAnsi="Georgia"/>
          <w:bCs/>
          <w:sz w:val="22"/>
        </w:rPr>
      </w:pPr>
      <w:r>
        <w:rPr>
          <w:rFonts w:ascii="Georgia" w:hAnsi="Georgia"/>
          <w:bCs/>
          <w:sz w:val="22"/>
        </w:rPr>
        <w:t>Completed “Beyond Content: Teaching Disciplinary Literacy</w:t>
      </w:r>
      <w:r w:rsidR="004C538A">
        <w:rPr>
          <w:rFonts w:ascii="Georgia" w:hAnsi="Georgia"/>
          <w:bCs/>
          <w:sz w:val="22"/>
        </w:rPr>
        <w:t xml:space="preserve">” course with completed assignments; August 2026 </w:t>
      </w:r>
    </w:p>
    <w:p w14:paraId="11AC91FA" w14:textId="07E380C1" w:rsidR="00D72581" w:rsidRDefault="00D72581" w:rsidP="001C5F90">
      <w:pPr>
        <w:outlineLvl w:val="0"/>
        <w:rPr>
          <w:rFonts w:ascii="Georgia" w:hAnsi="Georgia"/>
          <w:bCs/>
          <w:sz w:val="22"/>
        </w:rPr>
      </w:pPr>
      <w:r>
        <w:rPr>
          <w:rFonts w:ascii="Georgia" w:hAnsi="Georgia"/>
          <w:bCs/>
          <w:sz w:val="22"/>
        </w:rPr>
        <w:t>Completed “</w:t>
      </w:r>
      <w:r w:rsidR="00E57800">
        <w:rPr>
          <w:rFonts w:ascii="Georgia" w:hAnsi="Georgia"/>
          <w:bCs/>
          <w:sz w:val="22"/>
        </w:rPr>
        <w:t>Supporting Multilingual Learners in Integrated Reading and Writing” course with completed assignments; May 2026</w:t>
      </w:r>
    </w:p>
    <w:p w14:paraId="441D034F" w14:textId="2DEA5430" w:rsidR="00B43056" w:rsidRPr="00B43056" w:rsidRDefault="00B43056" w:rsidP="001C5F90">
      <w:pPr>
        <w:outlineLvl w:val="0"/>
        <w:rPr>
          <w:rFonts w:ascii="Georgia" w:hAnsi="Georgia"/>
          <w:bCs/>
          <w:sz w:val="22"/>
        </w:rPr>
      </w:pPr>
      <w:r w:rsidRPr="00B43056">
        <w:rPr>
          <w:rFonts w:ascii="Georgia" w:hAnsi="Georgia"/>
          <w:bCs/>
          <w:sz w:val="22"/>
        </w:rPr>
        <w:t>Completed “</w:t>
      </w:r>
      <w:r w:rsidRPr="00B43056">
        <w:rPr>
          <w:rFonts w:ascii="Georgia" w:hAnsi="Georgia"/>
          <w:color w:val="000000"/>
          <w:sz w:val="22"/>
        </w:rPr>
        <w:t>Strategies For Teaching Integrated Reading and Writing” course with completed assignments; May 2026</w:t>
      </w:r>
    </w:p>
    <w:p w14:paraId="10307EA2" w14:textId="3208FF8E" w:rsidR="001C5F90" w:rsidRPr="00B43056" w:rsidRDefault="001C5F90" w:rsidP="001C5F90">
      <w:pPr>
        <w:outlineLvl w:val="0"/>
        <w:rPr>
          <w:rFonts w:ascii="Georgia" w:hAnsi="Georgia"/>
          <w:sz w:val="22"/>
        </w:rPr>
      </w:pPr>
      <w:r w:rsidRPr="00B43056">
        <w:rPr>
          <w:rFonts w:ascii="Georgia" w:hAnsi="Georgia"/>
          <w:bCs/>
          <w:sz w:val="22"/>
        </w:rPr>
        <w:t xml:space="preserve">Completed </w:t>
      </w:r>
      <w:r w:rsidRPr="00B43056">
        <w:rPr>
          <w:rFonts w:ascii="Georgia" w:hAnsi="Georgia"/>
          <w:sz w:val="22"/>
        </w:rPr>
        <w:t>“Teaching Online at Texas State” 8–week course</w:t>
      </w:r>
      <w:r w:rsidR="00E327E8" w:rsidRPr="00B43056">
        <w:rPr>
          <w:rFonts w:ascii="Georgia" w:hAnsi="Georgia"/>
          <w:sz w:val="22"/>
        </w:rPr>
        <w:t>, with all graded assignments of 100%</w:t>
      </w:r>
      <w:r w:rsidRPr="00B43056">
        <w:rPr>
          <w:rFonts w:ascii="Georgia" w:hAnsi="Georgia"/>
          <w:sz w:val="22"/>
        </w:rPr>
        <w:t xml:space="preserve">; May 2026 </w:t>
      </w:r>
      <w:r w:rsidR="00B43056">
        <w:rPr>
          <w:rFonts w:ascii="Georgia" w:hAnsi="Georgia"/>
          <w:sz w:val="22"/>
        </w:rPr>
        <w:t xml:space="preserve"> </w:t>
      </w:r>
    </w:p>
    <w:p w14:paraId="796D693D" w14:textId="240614FA" w:rsidR="001C5F90" w:rsidRDefault="001C5F90" w:rsidP="001C5F90">
      <w:pPr>
        <w:outlineLvl w:val="0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Attended collaboration session on AI and Assessment, hosted by the Faculty Learning Community’s Online Courses Committee; April 2026</w:t>
      </w:r>
    </w:p>
    <w:p w14:paraId="052A2E8A" w14:textId="7A8F7C01" w:rsidR="00BA5B3A" w:rsidRDefault="00D449BE" w:rsidP="0063243F">
      <w:pPr>
        <w:outlineLvl w:val="0"/>
        <w:rPr>
          <w:rFonts w:ascii="Georgia" w:hAnsi="Georgia"/>
          <w:bCs/>
          <w:sz w:val="22"/>
          <w:szCs w:val="24"/>
        </w:rPr>
      </w:pPr>
      <w:r>
        <w:rPr>
          <w:rFonts w:ascii="Georgia" w:hAnsi="Georgia"/>
          <w:bCs/>
          <w:sz w:val="22"/>
          <w:szCs w:val="24"/>
        </w:rPr>
        <w:t>Complet</w:t>
      </w:r>
      <w:r w:rsidR="00E3799E">
        <w:rPr>
          <w:rFonts w:ascii="Georgia" w:hAnsi="Georgia"/>
          <w:bCs/>
          <w:sz w:val="22"/>
          <w:szCs w:val="24"/>
        </w:rPr>
        <w:t>ed</w:t>
      </w:r>
      <w:r>
        <w:rPr>
          <w:rFonts w:ascii="Georgia" w:hAnsi="Georgia"/>
          <w:bCs/>
          <w:sz w:val="22"/>
          <w:szCs w:val="24"/>
        </w:rPr>
        <w:t xml:space="preserve"> </w:t>
      </w:r>
      <w:r w:rsidR="00565915">
        <w:rPr>
          <w:rFonts w:ascii="Georgia" w:hAnsi="Georgia"/>
          <w:bCs/>
          <w:sz w:val="22"/>
          <w:szCs w:val="24"/>
        </w:rPr>
        <w:t xml:space="preserve">Texas State University Canvas Course “Getting Started with AI”; March 2026 </w:t>
      </w:r>
    </w:p>
    <w:p w14:paraId="6AA6CB9C" w14:textId="14E9E319" w:rsidR="00E361B9" w:rsidRPr="00D97A46" w:rsidRDefault="00E361B9" w:rsidP="0063243F">
      <w:pPr>
        <w:outlineLvl w:val="0"/>
        <w:rPr>
          <w:rFonts w:ascii="Georgia" w:hAnsi="Georgia"/>
          <w:b/>
          <w:sz w:val="22"/>
          <w:szCs w:val="24"/>
        </w:rPr>
      </w:pPr>
      <w:r w:rsidRPr="00D97A46">
        <w:rPr>
          <w:rFonts w:ascii="Georgia" w:hAnsi="Georgia"/>
          <w:b/>
          <w:sz w:val="22"/>
          <w:szCs w:val="24"/>
        </w:rPr>
        <w:t>HONORS</w:t>
      </w:r>
      <w:r>
        <w:rPr>
          <w:rFonts w:ascii="Georgia" w:hAnsi="Georgia"/>
          <w:b/>
          <w:sz w:val="22"/>
          <w:szCs w:val="24"/>
        </w:rPr>
        <w:t xml:space="preserve"> AND AWARDS</w:t>
      </w:r>
      <w:r w:rsidRPr="00D97A46">
        <w:rPr>
          <w:rFonts w:ascii="Georgia" w:hAnsi="Georgia"/>
          <w:b/>
          <w:sz w:val="22"/>
          <w:szCs w:val="24"/>
        </w:rPr>
        <w:tab/>
      </w:r>
      <w:r w:rsidRPr="00D97A46">
        <w:rPr>
          <w:rFonts w:ascii="Georgia" w:hAnsi="Georgia"/>
          <w:b/>
          <w:sz w:val="22"/>
          <w:szCs w:val="24"/>
        </w:rPr>
        <w:tab/>
      </w:r>
    </w:p>
    <w:p w14:paraId="6DDEE139" w14:textId="2767EA44" w:rsidR="00CE041F" w:rsidRDefault="00CE041F" w:rsidP="00E361B9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>Diane Feldman STC Technical Editing SIG Scholarship, August 2015, $</w:t>
      </w:r>
      <w:r w:rsidR="00115BD4">
        <w:rPr>
          <w:rFonts w:ascii="Georgia" w:hAnsi="Georgia"/>
          <w:sz w:val="22"/>
          <w:szCs w:val="24"/>
        </w:rPr>
        <w:t>1,400</w:t>
      </w:r>
    </w:p>
    <w:p w14:paraId="3BCEA8C2" w14:textId="12B8B988" w:rsidR="00385AAF" w:rsidRDefault="00385AAF" w:rsidP="0063243F">
      <w:pPr>
        <w:outlineLvl w:val="0"/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lastRenderedPageBreak/>
        <w:t>William Bryan Gates Graduate Award in English, April 2015, $</w:t>
      </w:r>
      <w:r w:rsidR="003F208D">
        <w:rPr>
          <w:rFonts w:ascii="Georgia" w:hAnsi="Georgia"/>
          <w:sz w:val="22"/>
          <w:szCs w:val="24"/>
        </w:rPr>
        <w:t>750</w:t>
      </w:r>
    </w:p>
    <w:p w14:paraId="1BDE10AB" w14:textId="77777777" w:rsidR="00E361B9" w:rsidRDefault="00E361B9" w:rsidP="00E361B9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>Texas Tech Graduate Student Scholarship for summer 2012, $3,000</w:t>
      </w:r>
    </w:p>
    <w:p w14:paraId="662EBAF1" w14:textId="7DE651EE" w:rsidR="00DA1E36" w:rsidRPr="009912A8" w:rsidRDefault="00DA1E36" w:rsidP="0063243F">
      <w:pPr>
        <w:outlineLvl w:val="0"/>
        <w:rPr>
          <w:rFonts w:ascii="Georgia" w:hAnsi="Georgia"/>
          <w:sz w:val="22"/>
        </w:rPr>
      </w:pPr>
      <w:r w:rsidRPr="007F75FE">
        <w:rPr>
          <w:rFonts w:ascii="Georgia" w:hAnsi="Georgia"/>
          <w:sz w:val="22"/>
          <w:szCs w:val="24"/>
        </w:rPr>
        <w:t xml:space="preserve">Phi Kappa Phi Honors </w:t>
      </w:r>
      <w:r w:rsidRPr="009912A8">
        <w:rPr>
          <w:rFonts w:ascii="Georgia" w:hAnsi="Georgia"/>
          <w:sz w:val="22"/>
        </w:rPr>
        <w:t xml:space="preserve">Society </w:t>
      </w:r>
      <w:r w:rsidR="00FB6EC0">
        <w:rPr>
          <w:rFonts w:ascii="Georgia" w:hAnsi="Georgia"/>
          <w:sz w:val="22"/>
        </w:rPr>
        <w:t>invitee</w:t>
      </w:r>
      <w:r w:rsidR="001042E1" w:rsidRPr="009912A8">
        <w:rPr>
          <w:rFonts w:ascii="Georgia" w:hAnsi="Georgia"/>
          <w:sz w:val="22"/>
        </w:rPr>
        <w:t>, Texas Tech University</w:t>
      </w:r>
    </w:p>
    <w:p w14:paraId="3132204D" w14:textId="77777777" w:rsidR="00E361B9" w:rsidRPr="009912A8" w:rsidRDefault="00E361B9" w:rsidP="00E361B9">
      <w:pPr>
        <w:rPr>
          <w:rFonts w:ascii="Georgia" w:hAnsi="Georgia"/>
          <w:sz w:val="22"/>
        </w:rPr>
      </w:pPr>
      <w:r w:rsidRPr="009912A8">
        <w:rPr>
          <w:rFonts w:ascii="Georgia" w:hAnsi="Georgia"/>
          <w:sz w:val="22"/>
        </w:rPr>
        <w:t>Sigma Tau Delta International Honors Society member with graduate GPA of 3.98, Rho Xi Chapter at Cal Poly Pomona</w:t>
      </w:r>
    </w:p>
    <w:p w14:paraId="555D9373" w14:textId="6068A450" w:rsidR="00875B32" w:rsidRPr="009912A8" w:rsidRDefault="00546194" w:rsidP="0063243F">
      <w:pPr>
        <w:outlineLvl w:val="0"/>
        <w:rPr>
          <w:rFonts w:ascii="Georgia" w:hAnsi="Georgia"/>
          <w:b/>
          <w:sz w:val="22"/>
        </w:rPr>
      </w:pPr>
      <w:r>
        <w:rPr>
          <w:rFonts w:ascii="Georgia" w:hAnsi="Georgia"/>
          <w:b/>
          <w:sz w:val="22"/>
        </w:rPr>
        <w:t>PUBLICATION</w:t>
      </w:r>
    </w:p>
    <w:p w14:paraId="0527A7D4" w14:textId="5BAB773B" w:rsidR="00930CFA" w:rsidRPr="00DA3280" w:rsidRDefault="00930CFA" w:rsidP="00E361B9">
      <w:pPr>
        <w:rPr>
          <w:rFonts w:ascii="Georgia" w:eastAsia="Times New Roman" w:hAnsi="Georgia"/>
          <w:sz w:val="22"/>
        </w:rPr>
      </w:pPr>
      <w:r w:rsidRPr="009912A8">
        <w:rPr>
          <w:rFonts w:ascii="Georgia" w:hAnsi="Georgia"/>
          <w:sz w:val="22"/>
        </w:rPr>
        <w:t>Robblee, S.</w:t>
      </w:r>
      <w:r w:rsidR="008876A5">
        <w:rPr>
          <w:rFonts w:ascii="Georgia" w:hAnsi="Georgia"/>
          <w:sz w:val="22"/>
        </w:rPr>
        <w:t xml:space="preserve"> </w:t>
      </w:r>
      <w:r w:rsidRPr="009912A8">
        <w:rPr>
          <w:rFonts w:ascii="Georgia" w:hAnsi="Georgia"/>
          <w:sz w:val="22"/>
        </w:rPr>
        <w:t xml:space="preserve">K. (2016). Editing for effective grant proposals: Results of coding editor comments. </w:t>
      </w:r>
      <w:r w:rsidR="0036623B" w:rsidRPr="009912A8">
        <w:rPr>
          <w:rFonts w:ascii="Georgia" w:eastAsia="Times New Roman" w:hAnsi="Georgia"/>
          <w:color w:val="000000"/>
          <w:sz w:val="22"/>
          <w:shd w:val="clear" w:color="auto" w:fill="FFFFFF"/>
        </w:rPr>
        <w:t>Proceedings of the 34th ACM International Conference on the Design of Communication</w:t>
      </w:r>
      <w:r w:rsidR="009912A8" w:rsidRPr="009912A8">
        <w:rPr>
          <w:rFonts w:ascii="Georgia" w:eastAsia="Times New Roman" w:hAnsi="Georgia"/>
          <w:color w:val="000000"/>
          <w:sz w:val="22"/>
          <w:shd w:val="clear" w:color="auto" w:fill="FFFFFF"/>
        </w:rPr>
        <w:t xml:space="preserve">. New York: ACM Press. </w:t>
      </w:r>
    </w:p>
    <w:p w14:paraId="6B0DFBF1" w14:textId="0A4A54EF" w:rsidR="00E361B9" w:rsidRDefault="00F60991" w:rsidP="0063243F">
      <w:pPr>
        <w:outlineLvl w:val="0"/>
        <w:rPr>
          <w:rFonts w:ascii="Georgia" w:hAnsi="Georgia"/>
          <w:b/>
          <w:sz w:val="22"/>
        </w:rPr>
      </w:pPr>
      <w:r>
        <w:rPr>
          <w:rFonts w:ascii="Georgia" w:hAnsi="Georgia"/>
          <w:b/>
          <w:sz w:val="22"/>
        </w:rPr>
        <w:t>BOOK REVIEW</w:t>
      </w:r>
    </w:p>
    <w:p w14:paraId="128741D1" w14:textId="16D5AC5B" w:rsidR="00E361B9" w:rsidRPr="000C16A0" w:rsidRDefault="002B7728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Smith, S.</w:t>
      </w:r>
      <w:r w:rsidR="008876A5">
        <w:rPr>
          <w:rFonts w:ascii="Georgia" w:hAnsi="Georgia"/>
          <w:sz w:val="22"/>
        </w:rPr>
        <w:t xml:space="preserve"> </w:t>
      </w:r>
      <w:r w:rsidR="00E361B9">
        <w:rPr>
          <w:rFonts w:ascii="Georgia" w:hAnsi="Georgia"/>
          <w:sz w:val="22"/>
        </w:rPr>
        <w:t>K. (2012, May). [Review of the book “The public work of rhetoric: Citizen-scholars and civic engagement” by Ackerman, J.</w:t>
      </w:r>
      <w:r w:rsidR="008876A5">
        <w:rPr>
          <w:rFonts w:ascii="Georgia" w:hAnsi="Georgia"/>
          <w:sz w:val="22"/>
        </w:rPr>
        <w:t xml:space="preserve"> </w:t>
      </w:r>
      <w:r w:rsidR="00E361B9">
        <w:rPr>
          <w:rFonts w:ascii="Georgia" w:hAnsi="Georgia"/>
          <w:sz w:val="22"/>
        </w:rPr>
        <w:t>M., and Coogan, D.</w:t>
      </w:r>
      <w:r w:rsidR="008876A5">
        <w:rPr>
          <w:rFonts w:ascii="Georgia" w:hAnsi="Georgia"/>
          <w:sz w:val="22"/>
        </w:rPr>
        <w:t xml:space="preserve"> </w:t>
      </w:r>
      <w:r w:rsidR="00E361B9">
        <w:rPr>
          <w:rFonts w:ascii="Georgia" w:hAnsi="Georgia"/>
          <w:sz w:val="22"/>
        </w:rPr>
        <w:t xml:space="preserve">J.]. </w:t>
      </w:r>
      <w:r w:rsidR="00E361B9" w:rsidRPr="00193F44">
        <w:rPr>
          <w:rFonts w:ascii="Georgia" w:hAnsi="Georgia"/>
          <w:i/>
          <w:sz w:val="22"/>
        </w:rPr>
        <w:t>Technical Communication</w:t>
      </w:r>
      <w:r w:rsidR="00E361B9">
        <w:rPr>
          <w:rFonts w:ascii="Georgia" w:hAnsi="Georgia"/>
          <w:i/>
          <w:sz w:val="22"/>
        </w:rPr>
        <w:t>,</w:t>
      </w:r>
      <w:r w:rsidR="00E361B9" w:rsidRPr="00193F44">
        <w:rPr>
          <w:rFonts w:ascii="Georgia" w:hAnsi="Georgia"/>
          <w:i/>
          <w:sz w:val="22"/>
        </w:rPr>
        <w:t xml:space="preserve"> 59</w:t>
      </w:r>
      <w:r w:rsidR="00E361B9">
        <w:rPr>
          <w:rFonts w:ascii="Georgia" w:hAnsi="Georgia"/>
          <w:sz w:val="22"/>
        </w:rPr>
        <w:t>(2), 169</w:t>
      </w:r>
      <w:r w:rsidR="008876A5">
        <w:rPr>
          <w:rFonts w:ascii="Georgia" w:hAnsi="Georgia"/>
          <w:sz w:val="22"/>
        </w:rPr>
        <w:t>–</w:t>
      </w:r>
      <w:r w:rsidR="00E361B9">
        <w:rPr>
          <w:rFonts w:ascii="Georgia" w:hAnsi="Georgia"/>
          <w:sz w:val="22"/>
        </w:rPr>
        <w:t>170.</w:t>
      </w:r>
    </w:p>
    <w:p w14:paraId="69F4ACBD" w14:textId="77777777" w:rsidR="00E361B9" w:rsidRPr="00291254" w:rsidRDefault="00E361B9" w:rsidP="0063243F">
      <w:pPr>
        <w:outlineLvl w:val="0"/>
        <w:rPr>
          <w:rFonts w:ascii="Georgia" w:hAnsi="Georgia"/>
          <w:b/>
          <w:sz w:val="22"/>
          <w:szCs w:val="24"/>
        </w:rPr>
      </w:pPr>
      <w:r w:rsidRPr="00291254">
        <w:rPr>
          <w:rFonts w:ascii="Georgia" w:hAnsi="Georgia"/>
          <w:b/>
          <w:sz w:val="22"/>
          <w:szCs w:val="24"/>
        </w:rPr>
        <w:t>CONFERENCES AND PRESENTATIONS</w:t>
      </w:r>
    </w:p>
    <w:p w14:paraId="0A80159C" w14:textId="75CF70B0" w:rsidR="009259EA" w:rsidRPr="00DA3280" w:rsidRDefault="009259EA" w:rsidP="009259EA">
      <w:pPr>
        <w:rPr>
          <w:rFonts w:ascii="Georgia" w:eastAsia="Times New Roman" w:hAnsi="Georgia"/>
          <w:sz w:val="22"/>
        </w:rPr>
      </w:pPr>
      <w:r w:rsidRPr="009912A8">
        <w:rPr>
          <w:rFonts w:ascii="Georgia" w:hAnsi="Georgia"/>
          <w:sz w:val="22"/>
        </w:rPr>
        <w:t>Robblee, S.</w:t>
      </w:r>
      <w:r w:rsidR="00FE6672">
        <w:rPr>
          <w:rFonts w:ascii="Georgia" w:hAnsi="Georgia"/>
          <w:sz w:val="22"/>
        </w:rPr>
        <w:t xml:space="preserve"> </w:t>
      </w:r>
      <w:r w:rsidRPr="009912A8">
        <w:rPr>
          <w:rFonts w:ascii="Georgia" w:hAnsi="Georgia"/>
          <w:sz w:val="22"/>
        </w:rPr>
        <w:t xml:space="preserve">K. (2016). Editing for effective grant proposals: Results of coding editor comments. </w:t>
      </w:r>
      <w:r>
        <w:rPr>
          <w:rFonts w:ascii="Georgia" w:eastAsia="Times New Roman" w:hAnsi="Georgia"/>
          <w:color w:val="000000"/>
          <w:sz w:val="22"/>
          <w:shd w:val="clear" w:color="auto" w:fill="FFFFFF"/>
        </w:rPr>
        <w:t>Presentation at</w:t>
      </w:r>
      <w:r w:rsidRPr="009912A8">
        <w:rPr>
          <w:rFonts w:ascii="Georgia" w:eastAsia="Times New Roman" w:hAnsi="Georgia"/>
          <w:color w:val="000000"/>
          <w:sz w:val="22"/>
          <w:shd w:val="clear" w:color="auto" w:fill="FFFFFF"/>
        </w:rPr>
        <w:t xml:space="preserve"> the 34th ACM International Conference on the Design of Communication. </w:t>
      </w:r>
      <w:r>
        <w:rPr>
          <w:rFonts w:ascii="Georgia" w:eastAsia="Times New Roman" w:hAnsi="Georgia"/>
          <w:color w:val="000000"/>
          <w:sz w:val="22"/>
          <w:shd w:val="clear" w:color="auto" w:fill="FFFFFF"/>
        </w:rPr>
        <w:t>Maryland.</w:t>
      </w:r>
    </w:p>
    <w:p w14:paraId="6A93C93E" w14:textId="0EE6DB6E" w:rsidR="00E361B9" w:rsidRDefault="009259EA" w:rsidP="009259EA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 xml:space="preserve"> </w:t>
      </w:r>
      <w:r w:rsidR="00E361B9">
        <w:rPr>
          <w:rFonts w:ascii="Georgia" w:hAnsi="Georgia"/>
          <w:sz w:val="22"/>
        </w:rPr>
        <w:t xml:space="preserve">“Why Women Blog: </w:t>
      </w:r>
      <w:r w:rsidR="00E361B9" w:rsidRPr="00184ED9">
        <w:rPr>
          <w:rFonts w:ascii="Georgia" w:hAnsi="Georgia"/>
          <w:sz w:val="22"/>
        </w:rPr>
        <w:t>The Habits, Motivations, and Topics of Professional Women Bloggers and Readers</w:t>
      </w:r>
      <w:r w:rsidR="00E361B9">
        <w:rPr>
          <w:rFonts w:ascii="Georgia" w:hAnsi="Georgia"/>
          <w:sz w:val="22"/>
        </w:rPr>
        <w:t>.” Texas Tech University May Seminar. May 2013.</w:t>
      </w:r>
    </w:p>
    <w:p w14:paraId="429C2FA8" w14:textId="77777777" w:rsidR="00E361B9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“</w:t>
      </w:r>
      <w:r w:rsidRPr="00C02DA4">
        <w:rPr>
          <w:rFonts w:ascii="Georgia" w:hAnsi="Georgia"/>
          <w:sz w:val="22"/>
        </w:rPr>
        <w:t>Everything (And We Mean Everything) We Know about Editing: A Review of Contemporary Research Studies in Technical Editing</w:t>
      </w:r>
      <w:r>
        <w:rPr>
          <w:rFonts w:ascii="Georgia" w:hAnsi="Georgia"/>
          <w:sz w:val="22"/>
        </w:rPr>
        <w:t>” by</w:t>
      </w:r>
      <w:r w:rsidRPr="00C02DA4">
        <w:rPr>
          <w:rFonts w:ascii="Georgia" w:hAnsi="Georgia"/>
          <w:sz w:val="22"/>
        </w:rPr>
        <w:t xml:space="preserve"> Angela Shaffer, Alison Cope, Jennifer Freytag, Timothy Ellio</w:t>
      </w:r>
      <w:r>
        <w:rPr>
          <w:rFonts w:ascii="Georgia" w:hAnsi="Georgia"/>
          <w:sz w:val="22"/>
        </w:rPr>
        <w:t>t</w:t>
      </w:r>
      <w:r w:rsidRPr="00C02DA4">
        <w:rPr>
          <w:rFonts w:ascii="Georgia" w:hAnsi="Georgia"/>
          <w:sz w:val="22"/>
        </w:rPr>
        <w:t>t, Brandon Strubberg, and Sarah Robblee</w:t>
      </w:r>
      <w:r>
        <w:rPr>
          <w:rFonts w:ascii="Georgia" w:hAnsi="Georgia"/>
          <w:sz w:val="22"/>
        </w:rPr>
        <w:t>.  Society for Technical Communication’s Technical Editing Virtual Conference.  October 2012.</w:t>
      </w:r>
    </w:p>
    <w:p w14:paraId="7CDD1B97" w14:textId="77777777" w:rsidR="00E361B9" w:rsidRPr="00E005C4" w:rsidRDefault="00E361B9" w:rsidP="00E361B9">
      <w:pPr>
        <w:rPr>
          <w:rFonts w:ascii="Georgia" w:hAnsi="Georgia"/>
          <w:sz w:val="22"/>
          <w:szCs w:val="24"/>
        </w:rPr>
      </w:pPr>
      <w:r w:rsidRPr="00E005C4">
        <w:rPr>
          <w:rFonts w:ascii="Georgia" w:hAnsi="Georgia"/>
          <w:sz w:val="22"/>
          <w:szCs w:val="24"/>
        </w:rPr>
        <w:t xml:space="preserve"> “Encouraging College Literacy:  Guided Strategies to Promote Students’ Reading Skills and Engageme</w:t>
      </w:r>
      <w:r>
        <w:rPr>
          <w:rFonts w:ascii="Georgia" w:hAnsi="Georgia"/>
          <w:sz w:val="22"/>
          <w:szCs w:val="24"/>
        </w:rPr>
        <w:t>nt.”  Paper</w:t>
      </w:r>
      <w:r w:rsidRPr="00E005C4">
        <w:rPr>
          <w:rFonts w:ascii="Georgia" w:hAnsi="Georgia"/>
          <w:sz w:val="22"/>
          <w:szCs w:val="24"/>
        </w:rPr>
        <w:t xml:space="preserve"> presented.  College Reading and Learning Association.  November 2011, San Diego, California.</w:t>
      </w:r>
    </w:p>
    <w:p w14:paraId="49786EB5" w14:textId="77777777" w:rsidR="00E361B9" w:rsidRPr="00E005C4" w:rsidRDefault="00E361B9" w:rsidP="00E361B9">
      <w:pPr>
        <w:rPr>
          <w:rFonts w:ascii="Georgia" w:hAnsi="Georgia"/>
          <w:sz w:val="22"/>
          <w:szCs w:val="24"/>
        </w:rPr>
      </w:pPr>
      <w:r w:rsidRPr="00E005C4">
        <w:rPr>
          <w:rFonts w:ascii="Georgia" w:hAnsi="Georgia"/>
          <w:sz w:val="22"/>
          <w:szCs w:val="24"/>
        </w:rPr>
        <w:t xml:space="preserve"> “Levels of Engagement in Group Work Tasks.”  Paper presented.  Annual TESOL Convention.  Graduate Student Forum.  March 2009, Denver, Colorado.</w:t>
      </w:r>
    </w:p>
    <w:p w14:paraId="2C3C0386" w14:textId="77777777" w:rsidR="00E361B9" w:rsidRPr="00874D85" w:rsidRDefault="00E361B9" w:rsidP="00E361B9">
      <w:pPr>
        <w:rPr>
          <w:rFonts w:ascii="Georgia" w:hAnsi="Georgia"/>
          <w:sz w:val="22"/>
          <w:szCs w:val="24"/>
        </w:rPr>
      </w:pPr>
      <w:r w:rsidRPr="00E005C4">
        <w:rPr>
          <w:rFonts w:ascii="Georgia" w:hAnsi="Georgia"/>
          <w:sz w:val="22"/>
          <w:szCs w:val="24"/>
        </w:rPr>
        <w:t xml:space="preserve">“‘What Does ‘X’ Do?’ in First-Year Composition.”  Paper presented.  Cal Poly Pomona </w:t>
      </w:r>
      <w:r w:rsidRPr="00874D85">
        <w:rPr>
          <w:rFonts w:ascii="Georgia" w:hAnsi="Georgia"/>
          <w:sz w:val="22"/>
          <w:szCs w:val="24"/>
        </w:rPr>
        <w:t>Annual Graduate Symposium.  June 2009, Pomona, California.</w:t>
      </w:r>
    </w:p>
    <w:p w14:paraId="1560097E" w14:textId="6D99F66C" w:rsidR="00E361B9" w:rsidRPr="00874D85" w:rsidRDefault="00E361B9" w:rsidP="0063243F">
      <w:pPr>
        <w:outlineLvl w:val="0"/>
        <w:rPr>
          <w:rFonts w:ascii="Georgia" w:hAnsi="Georgia"/>
          <w:b/>
          <w:sz w:val="22"/>
          <w:szCs w:val="24"/>
        </w:rPr>
      </w:pPr>
      <w:r w:rsidRPr="00874D85">
        <w:rPr>
          <w:rFonts w:ascii="Georgia" w:hAnsi="Georgia"/>
          <w:b/>
          <w:sz w:val="22"/>
          <w:szCs w:val="24"/>
        </w:rPr>
        <w:t>MEMBERSHIPS</w:t>
      </w:r>
      <w:r w:rsidRPr="00874D85">
        <w:rPr>
          <w:rFonts w:ascii="Georgia" w:hAnsi="Georgia"/>
          <w:b/>
          <w:sz w:val="22"/>
          <w:szCs w:val="24"/>
        </w:rPr>
        <w:tab/>
      </w:r>
    </w:p>
    <w:p w14:paraId="2058EA23" w14:textId="7F28A8A8" w:rsidR="00E361B9" w:rsidRDefault="00874D85" w:rsidP="00E361B9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>Association of Teachers of Technical Writing (ATTW)</w:t>
      </w:r>
    </w:p>
    <w:p w14:paraId="369F1B79" w14:textId="78275037" w:rsidR="009C0EF5" w:rsidRDefault="009C0EF5" w:rsidP="00E361B9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lastRenderedPageBreak/>
        <w:t>National Council of Teachers of English (NCTE)/Conference on College Composition and Communication (CCCC)</w:t>
      </w:r>
    </w:p>
    <w:p w14:paraId="16AD9F41" w14:textId="0A6E55CA" w:rsidR="00D94BAB" w:rsidRDefault="00D94BAB" w:rsidP="00E361B9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  <w:szCs w:val="24"/>
        </w:rPr>
        <w:t>Council of Writing Program Administrators (CWPA)</w:t>
      </w:r>
    </w:p>
    <w:p w14:paraId="0E1AFF82" w14:textId="2749EF34" w:rsidR="00E361B9" w:rsidRPr="00820D25" w:rsidRDefault="00E361B9" w:rsidP="0063243F">
      <w:pPr>
        <w:outlineLvl w:val="0"/>
        <w:rPr>
          <w:rFonts w:ascii="Georgia" w:hAnsi="Georgia"/>
          <w:b/>
          <w:sz w:val="22"/>
        </w:rPr>
      </w:pPr>
      <w:r w:rsidRPr="00820D25">
        <w:rPr>
          <w:rFonts w:ascii="Georgia" w:hAnsi="Georgia"/>
          <w:b/>
          <w:sz w:val="22"/>
        </w:rPr>
        <w:t xml:space="preserve">PROFESSIONAL EDITING </w:t>
      </w:r>
      <w:r w:rsidR="00E17921" w:rsidRPr="00820D25">
        <w:rPr>
          <w:rFonts w:ascii="Georgia" w:hAnsi="Georgia"/>
          <w:b/>
          <w:sz w:val="22"/>
        </w:rPr>
        <w:t xml:space="preserve">AND RESEARCH </w:t>
      </w:r>
      <w:r w:rsidRPr="00820D25">
        <w:rPr>
          <w:rFonts w:ascii="Georgia" w:hAnsi="Georgia"/>
          <w:b/>
          <w:sz w:val="22"/>
        </w:rPr>
        <w:t>EXPERIENCE</w:t>
      </w:r>
    </w:p>
    <w:p w14:paraId="364C9167" w14:textId="7D7B7BDE" w:rsidR="00694FBB" w:rsidRPr="00FF2FAA" w:rsidRDefault="00694FBB" w:rsidP="00694FBB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Editorial Assistant</w:t>
      </w:r>
      <w:r w:rsidRPr="00820D25">
        <w:rPr>
          <w:rFonts w:ascii="Georgia" w:hAnsi="Georgia"/>
          <w:sz w:val="22"/>
        </w:rPr>
        <w:t xml:space="preserve">, Texas </w:t>
      </w:r>
      <w:r>
        <w:rPr>
          <w:rFonts w:ascii="Georgia" w:hAnsi="Georgia"/>
          <w:sz w:val="22"/>
        </w:rPr>
        <w:t>State</w:t>
      </w:r>
      <w:r w:rsidRPr="00820D25">
        <w:rPr>
          <w:rFonts w:ascii="Georgia" w:hAnsi="Georgia"/>
          <w:sz w:val="22"/>
        </w:rPr>
        <w:t xml:space="preserve"> University, </w:t>
      </w:r>
      <w:r>
        <w:rPr>
          <w:rFonts w:ascii="Georgia" w:hAnsi="Georgia"/>
          <w:sz w:val="22"/>
        </w:rPr>
        <w:t>Summer 2023–</w:t>
      </w:r>
      <w:r w:rsidR="00EF1F72">
        <w:rPr>
          <w:rFonts w:ascii="Georgia" w:hAnsi="Georgia"/>
          <w:sz w:val="22"/>
        </w:rPr>
        <w:t xml:space="preserve">Spring </w:t>
      </w:r>
      <w:r w:rsidR="00C66D90">
        <w:rPr>
          <w:rFonts w:ascii="Georgia" w:hAnsi="Georgia"/>
          <w:sz w:val="22"/>
        </w:rPr>
        <w:t>2024</w:t>
      </w:r>
      <w:r w:rsidRPr="00820D25">
        <w:rPr>
          <w:rFonts w:ascii="Georgia" w:hAnsi="Georgia"/>
          <w:sz w:val="22"/>
        </w:rPr>
        <w:t xml:space="preserve">. Copyeditor for STC’s peer-reviewed academic journal </w:t>
      </w:r>
      <w:r w:rsidRPr="00820D25">
        <w:rPr>
          <w:rFonts w:ascii="Georgia" w:hAnsi="Georgia"/>
          <w:i/>
          <w:sz w:val="22"/>
        </w:rPr>
        <w:t>Technical Communication</w:t>
      </w:r>
      <w:r w:rsidRPr="00820D25">
        <w:rPr>
          <w:rFonts w:ascii="Georgia" w:hAnsi="Georgia"/>
          <w:sz w:val="22"/>
        </w:rPr>
        <w:t>.</w:t>
      </w:r>
    </w:p>
    <w:p w14:paraId="2993B3C2" w14:textId="5C0AD9DE" w:rsidR="00820D25" w:rsidRDefault="00820D25" w:rsidP="00820D25">
      <w:pPr>
        <w:rPr>
          <w:rFonts w:ascii="Georgia" w:hAnsi="Georgia"/>
          <w:sz w:val="22"/>
        </w:rPr>
      </w:pPr>
      <w:r w:rsidRPr="00820D25">
        <w:rPr>
          <w:rFonts w:ascii="Georgia" w:hAnsi="Georgia"/>
          <w:sz w:val="22"/>
        </w:rPr>
        <w:t>Editor</w:t>
      </w:r>
      <w:r w:rsidR="00D245D2">
        <w:rPr>
          <w:rFonts w:ascii="Georgia" w:hAnsi="Georgia"/>
          <w:sz w:val="22"/>
        </w:rPr>
        <w:t>ial Assistant</w:t>
      </w:r>
      <w:r w:rsidRPr="00820D25">
        <w:rPr>
          <w:rFonts w:ascii="Georgia" w:hAnsi="Georgia"/>
          <w:sz w:val="22"/>
        </w:rPr>
        <w:t>, Texas Tech University, Fall 2017–</w:t>
      </w:r>
      <w:r w:rsidR="00975DF8">
        <w:rPr>
          <w:rFonts w:ascii="Georgia" w:hAnsi="Georgia"/>
          <w:sz w:val="22"/>
        </w:rPr>
        <w:t>Fall 2020</w:t>
      </w:r>
      <w:r w:rsidRPr="00820D25">
        <w:rPr>
          <w:rFonts w:ascii="Georgia" w:hAnsi="Georgia"/>
          <w:sz w:val="22"/>
        </w:rPr>
        <w:t xml:space="preserve">. Copyeditor for STC’s peer-reviewed academic journal </w:t>
      </w:r>
      <w:r w:rsidRPr="00820D25">
        <w:rPr>
          <w:rFonts w:ascii="Georgia" w:hAnsi="Georgia"/>
          <w:i/>
          <w:sz w:val="22"/>
        </w:rPr>
        <w:t>Technical Communication</w:t>
      </w:r>
      <w:r w:rsidRPr="00820D25">
        <w:rPr>
          <w:rFonts w:ascii="Georgia" w:hAnsi="Georgia"/>
          <w:sz w:val="22"/>
        </w:rPr>
        <w:t>.</w:t>
      </w:r>
    </w:p>
    <w:p w14:paraId="744DC2E1" w14:textId="3AD2365D" w:rsidR="00586858" w:rsidRPr="00586858" w:rsidRDefault="00586858" w:rsidP="00820D25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 xml:space="preserve">Guest Copyeditor, 2019 issue of </w:t>
      </w:r>
      <w:r>
        <w:rPr>
          <w:rFonts w:ascii="Georgia" w:hAnsi="Georgia"/>
          <w:i/>
          <w:sz w:val="22"/>
        </w:rPr>
        <w:t xml:space="preserve">Present Tense </w:t>
      </w:r>
      <w:r>
        <w:rPr>
          <w:rFonts w:ascii="Georgia" w:hAnsi="Georgia"/>
          <w:sz w:val="22"/>
        </w:rPr>
        <w:t xml:space="preserve">journal, Summer 2019. </w:t>
      </w:r>
    </w:p>
    <w:p w14:paraId="2263E8C1" w14:textId="77777777" w:rsidR="00820D25" w:rsidRPr="003D0477" w:rsidRDefault="00820D25" w:rsidP="00820D25">
      <w:pPr>
        <w:rPr>
          <w:rFonts w:ascii="Georgia" w:hAnsi="Georgia"/>
          <w:sz w:val="22"/>
        </w:rPr>
      </w:pPr>
      <w:r w:rsidRPr="00820D25">
        <w:rPr>
          <w:rFonts w:ascii="Georgia" w:hAnsi="Georgia"/>
          <w:sz w:val="22"/>
        </w:rPr>
        <w:t>Student Assistant, Department of English, Texas</w:t>
      </w:r>
      <w:r>
        <w:rPr>
          <w:rFonts w:ascii="Georgia" w:hAnsi="Georgia"/>
          <w:sz w:val="22"/>
        </w:rPr>
        <w:t xml:space="preserve"> Tech University, Fall 2015–Spring 2017. Editorial Assistant for STC’s journal </w:t>
      </w:r>
      <w:r>
        <w:rPr>
          <w:rFonts w:ascii="Georgia" w:hAnsi="Georgia"/>
          <w:i/>
          <w:sz w:val="22"/>
        </w:rPr>
        <w:t>Technical Communication</w:t>
      </w:r>
      <w:r>
        <w:rPr>
          <w:rFonts w:ascii="Georgia" w:hAnsi="Georgia"/>
          <w:sz w:val="22"/>
        </w:rPr>
        <w:t>.</w:t>
      </w:r>
    </w:p>
    <w:p w14:paraId="0C87D549" w14:textId="79FF1572" w:rsidR="00EB4C4F" w:rsidRPr="003D10ED" w:rsidRDefault="00EB4C4F" w:rsidP="00E361B9">
      <w:pPr>
        <w:rPr>
          <w:rFonts w:ascii="Georgia" w:hAnsi="Georgia"/>
          <w:sz w:val="22"/>
        </w:rPr>
      </w:pPr>
      <w:r>
        <w:rPr>
          <w:rFonts w:ascii="Georgia" w:eastAsiaTheme="minorEastAsia" w:hAnsi="Georgia" w:cs="Arial"/>
          <w:sz w:val="22"/>
        </w:rPr>
        <w:t>Editor, Department of Petroleum Engineering, Texas Tech University, Spring 2016. Edited academic papers for Dr. James Sheng and co-authors.</w:t>
      </w:r>
    </w:p>
    <w:p w14:paraId="048DC87A" w14:textId="2F4882CB" w:rsidR="00155611" w:rsidRDefault="00155611" w:rsidP="00E361B9">
      <w:pPr>
        <w:rPr>
          <w:rFonts w:ascii="Georgia" w:hAnsi="Georgia"/>
          <w:sz w:val="22"/>
        </w:rPr>
      </w:pPr>
      <w:r w:rsidRPr="003D10ED">
        <w:rPr>
          <w:rFonts w:ascii="Georgia" w:hAnsi="Georgia"/>
          <w:sz w:val="22"/>
        </w:rPr>
        <w:t>Consultant, Angela</w:t>
      </w:r>
      <w:r>
        <w:rPr>
          <w:rFonts w:ascii="Georgia" w:hAnsi="Georgia"/>
          <w:sz w:val="22"/>
        </w:rPr>
        <w:t xml:space="preserve"> Eaton and Associ</w:t>
      </w:r>
      <w:r w:rsidR="000C59CF">
        <w:rPr>
          <w:rFonts w:ascii="Georgia" w:hAnsi="Georgia"/>
          <w:sz w:val="22"/>
        </w:rPr>
        <w:t>ates, Summer</w:t>
      </w:r>
      <w:r>
        <w:rPr>
          <w:rFonts w:ascii="Georgia" w:hAnsi="Georgia"/>
          <w:sz w:val="22"/>
        </w:rPr>
        <w:t xml:space="preserve"> 2014</w:t>
      </w:r>
      <w:r w:rsidR="000C59CF">
        <w:rPr>
          <w:rFonts w:ascii="Georgia" w:hAnsi="Georgia"/>
          <w:sz w:val="22"/>
        </w:rPr>
        <w:t xml:space="preserve"> to </w:t>
      </w:r>
      <w:r w:rsidR="00726DAB">
        <w:rPr>
          <w:rFonts w:ascii="Georgia" w:hAnsi="Georgia"/>
          <w:sz w:val="22"/>
        </w:rPr>
        <w:t>Spring 2015</w:t>
      </w:r>
      <w:r w:rsidR="0005314A">
        <w:rPr>
          <w:rFonts w:ascii="Georgia" w:hAnsi="Georgia"/>
          <w:sz w:val="22"/>
        </w:rPr>
        <w:t xml:space="preserve">. </w:t>
      </w:r>
      <w:r w:rsidR="008219DA">
        <w:rPr>
          <w:rFonts w:ascii="Georgia" w:hAnsi="Georgia"/>
          <w:sz w:val="22"/>
        </w:rPr>
        <w:t>R</w:t>
      </w:r>
      <w:r w:rsidR="00C518DC">
        <w:rPr>
          <w:rFonts w:ascii="Georgia" w:hAnsi="Georgia"/>
          <w:sz w:val="22"/>
        </w:rPr>
        <w:t>esearch</w:t>
      </w:r>
      <w:r w:rsidR="003F58D0">
        <w:rPr>
          <w:rFonts w:ascii="Georgia" w:hAnsi="Georgia"/>
          <w:sz w:val="22"/>
        </w:rPr>
        <w:t>ed, wrote</w:t>
      </w:r>
      <w:r w:rsidR="00747B87">
        <w:rPr>
          <w:rFonts w:ascii="Georgia" w:hAnsi="Georgia"/>
          <w:sz w:val="22"/>
        </w:rPr>
        <w:t>, and edit</w:t>
      </w:r>
      <w:r w:rsidR="003F58D0">
        <w:rPr>
          <w:rFonts w:ascii="Georgia" w:hAnsi="Georgia"/>
          <w:sz w:val="22"/>
        </w:rPr>
        <w:t>ed</w:t>
      </w:r>
      <w:r w:rsidR="00C518DC">
        <w:rPr>
          <w:rFonts w:ascii="Georgia" w:hAnsi="Georgia"/>
          <w:sz w:val="22"/>
        </w:rPr>
        <w:t xml:space="preserve"> </w:t>
      </w:r>
      <w:r w:rsidR="00B62679">
        <w:rPr>
          <w:rFonts w:ascii="Georgia" w:hAnsi="Georgia"/>
          <w:sz w:val="22"/>
        </w:rPr>
        <w:t>content for</w:t>
      </w:r>
      <w:r w:rsidR="00C518DC">
        <w:rPr>
          <w:rFonts w:ascii="Georgia" w:hAnsi="Georgia"/>
          <w:sz w:val="22"/>
        </w:rPr>
        <w:t xml:space="preserve"> medical</w:t>
      </w:r>
      <w:r w:rsidR="000C59CF">
        <w:rPr>
          <w:rFonts w:ascii="Georgia" w:hAnsi="Georgia"/>
          <w:sz w:val="22"/>
        </w:rPr>
        <w:t xml:space="preserve"> education videos</w:t>
      </w:r>
      <w:r w:rsidR="00A126D9">
        <w:rPr>
          <w:rFonts w:ascii="Georgia" w:hAnsi="Georgia"/>
          <w:sz w:val="22"/>
        </w:rPr>
        <w:t>.</w:t>
      </w:r>
    </w:p>
    <w:p w14:paraId="3CC8D9F2" w14:textId="77777777" w:rsidR="00E361B9" w:rsidRPr="0023720B" w:rsidRDefault="00E361B9" w:rsidP="00E361B9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 xml:space="preserve">Editor, Texas Tech University, Fall 2012. Edited book chapters for Dr. Ara Arutunyan. </w:t>
      </w:r>
      <w:r>
        <w:rPr>
          <w:rFonts w:ascii="Georgia" w:hAnsi="Georgia"/>
          <w:i/>
          <w:sz w:val="22"/>
        </w:rPr>
        <w:t>Group Interest in Decision Making</w:t>
      </w:r>
      <w:r>
        <w:rPr>
          <w:rFonts w:ascii="Georgia" w:hAnsi="Georgia"/>
          <w:sz w:val="22"/>
        </w:rPr>
        <w:t>. Self-published.</w:t>
      </w:r>
    </w:p>
    <w:p w14:paraId="005DE9D7" w14:textId="4C2D943D" w:rsidR="00E361B9" w:rsidRPr="00054CBD" w:rsidRDefault="00E361B9" w:rsidP="00E361B9">
      <w:pPr>
        <w:rPr>
          <w:rFonts w:ascii="Georgia" w:hAnsi="Georgia"/>
          <w:sz w:val="22"/>
        </w:rPr>
      </w:pPr>
      <w:r w:rsidRPr="00054CBD">
        <w:rPr>
          <w:rFonts w:ascii="Georgia" w:hAnsi="Georgia"/>
          <w:sz w:val="22"/>
        </w:rPr>
        <w:t>Editor, Department of Business Administratio</w:t>
      </w:r>
      <w:r w:rsidR="00D57397">
        <w:rPr>
          <w:rFonts w:ascii="Georgia" w:hAnsi="Georgia"/>
          <w:sz w:val="22"/>
        </w:rPr>
        <w:t>n, Cal Poly Pomona, Spring 2010.</w:t>
      </w:r>
      <w:r w:rsidRPr="00054CBD">
        <w:rPr>
          <w:rFonts w:ascii="Georgia" w:hAnsi="Georgia"/>
          <w:sz w:val="22"/>
        </w:rPr>
        <w:t xml:space="preserve"> Edited a paper for the Journal of Cross-Cultural Psychology on the representation of self-construals </w:t>
      </w:r>
      <w:r>
        <w:rPr>
          <w:rFonts w:ascii="Georgia" w:hAnsi="Georgia"/>
          <w:sz w:val="22"/>
        </w:rPr>
        <w:t>for Dr. Jae Min Jung.</w:t>
      </w:r>
    </w:p>
    <w:p w14:paraId="2DE0972D" w14:textId="002C1D6F" w:rsidR="00E361B9" w:rsidRPr="003D33CE" w:rsidRDefault="00233161" w:rsidP="0063243F">
      <w:pPr>
        <w:outlineLvl w:val="0"/>
        <w:rPr>
          <w:rFonts w:ascii="Georgia" w:hAnsi="Georgia"/>
          <w:b/>
          <w:sz w:val="22"/>
          <w:szCs w:val="24"/>
        </w:rPr>
      </w:pPr>
      <w:r>
        <w:rPr>
          <w:rFonts w:ascii="Georgia" w:hAnsi="Georgia"/>
          <w:b/>
          <w:sz w:val="22"/>
          <w:szCs w:val="24"/>
        </w:rPr>
        <w:t>REFERENCE</w:t>
      </w:r>
      <w:r w:rsidR="006B7F48">
        <w:rPr>
          <w:rFonts w:ascii="Georgia" w:hAnsi="Georgia"/>
          <w:b/>
          <w:sz w:val="22"/>
          <w:szCs w:val="24"/>
        </w:rPr>
        <w:t>S</w:t>
      </w:r>
      <w:r w:rsidR="00E361B9" w:rsidRPr="003D33CE">
        <w:rPr>
          <w:rFonts w:ascii="Georgia" w:hAnsi="Georgia"/>
          <w:b/>
          <w:sz w:val="22"/>
          <w:szCs w:val="24"/>
        </w:rPr>
        <w:tab/>
      </w:r>
    </w:p>
    <w:p w14:paraId="6F3FDEF8" w14:textId="77777777" w:rsidR="004A6F70" w:rsidRDefault="004A6F70" w:rsidP="009302FE">
      <w:pPr>
        <w:rPr>
          <w:rFonts w:ascii="Georgia" w:hAnsi="Georgia"/>
          <w:sz w:val="22"/>
        </w:rPr>
      </w:pPr>
      <w:r w:rsidRPr="00FF2DB9">
        <w:rPr>
          <w:rFonts w:ascii="Georgia" w:hAnsi="Georgia"/>
          <w:sz w:val="22"/>
        </w:rPr>
        <w:t>Chris Dayley, Ph.D.</w:t>
      </w:r>
      <w:r>
        <w:rPr>
          <w:rFonts w:ascii="Georgia" w:hAnsi="Georgia"/>
          <w:sz w:val="22"/>
        </w:rPr>
        <w:t xml:space="preserve"> </w:t>
      </w:r>
      <w:r>
        <w:rPr>
          <w:rFonts w:ascii="Georgia" w:hAnsi="Georgia"/>
          <w:sz w:val="22"/>
        </w:rPr>
        <w:br/>
        <w:t>chris.dayley@txstate.edu</w:t>
      </w:r>
      <w:r>
        <w:rPr>
          <w:rFonts w:ascii="Georgia" w:hAnsi="Georgia"/>
          <w:sz w:val="22"/>
        </w:rPr>
        <w:br/>
        <w:t xml:space="preserve">Assistant Professor </w:t>
      </w:r>
      <w:r>
        <w:rPr>
          <w:rFonts w:ascii="Georgia" w:hAnsi="Georgia"/>
          <w:sz w:val="22"/>
        </w:rPr>
        <w:br/>
        <w:t>Department of English, Texas State University</w:t>
      </w:r>
      <w:r>
        <w:rPr>
          <w:rFonts w:ascii="Georgia" w:hAnsi="Georgia"/>
          <w:sz w:val="22"/>
        </w:rPr>
        <w:br/>
        <w:t xml:space="preserve">Director of the Master of Arts in Technical Communication program </w:t>
      </w:r>
    </w:p>
    <w:p w14:paraId="0EA6D234" w14:textId="5343E89E" w:rsidR="00021682" w:rsidRDefault="00087661" w:rsidP="009302FE">
      <w:pPr>
        <w:rPr>
          <w:rFonts w:ascii="Georgia" w:hAnsi="Georgia"/>
          <w:sz w:val="22"/>
          <w:szCs w:val="24"/>
        </w:rPr>
      </w:pPr>
      <w:r>
        <w:rPr>
          <w:rFonts w:ascii="Georgia" w:hAnsi="Georgia"/>
          <w:sz w:val="22"/>
        </w:rPr>
        <w:t>Sam Dragga, Ph.D.</w:t>
      </w:r>
      <w:r>
        <w:rPr>
          <w:rFonts w:ascii="Georgia" w:hAnsi="Georgia"/>
          <w:sz w:val="22"/>
        </w:rPr>
        <w:br/>
      </w:r>
      <w:r w:rsidR="00021682">
        <w:rPr>
          <w:rFonts w:ascii="Georgia" w:hAnsi="Georgia"/>
          <w:sz w:val="22"/>
        </w:rPr>
        <w:t>sdragga@gmail.com</w:t>
      </w:r>
      <w:r>
        <w:rPr>
          <w:rFonts w:ascii="Georgia" w:hAnsi="Georgia"/>
          <w:sz w:val="22"/>
        </w:rPr>
        <w:br/>
      </w:r>
      <w:r w:rsidR="001943D9">
        <w:rPr>
          <w:rFonts w:ascii="Georgia" w:hAnsi="Georgia"/>
          <w:sz w:val="22"/>
        </w:rPr>
        <w:t xml:space="preserve">Former </w:t>
      </w:r>
      <w:r>
        <w:rPr>
          <w:rFonts w:ascii="Georgia" w:hAnsi="Georgia"/>
          <w:sz w:val="22"/>
        </w:rPr>
        <w:t xml:space="preserve">Editor, </w:t>
      </w:r>
      <w:r>
        <w:rPr>
          <w:rFonts w:ascii="Georgia" w:hAnsi="Georgia"/>
          <w:i/>
          <w:sz w:val="22"/>
        </w:rPr>
        <w:t>Technical Communication</w:t>
      </w:r>
      <w:r w:rsidR="00C53B1D">
        <w:rPr>
          <w:rFonts w:ascii="Georgia" w:hAnsi="Georgia"/>
          <w:i/>
          <w:sz w:val="22"/>
        </w:rPr>
        <w:br/>
      </w:r>
      <w:r w:rsidR="00C53B1D">
        <w:rPr>
          <w:rFonts w:ascii="Georgia" w:hAnsi="Georgia"/>
          <w:sz w:val="22"/>
        </w:rPr>
        <w:t>Professor</w:t>
      </w:r>
      <w:r w:rsidR="006B34BE">
        <w:rPr>
          <w:rFonts w:ascii="Georgia" w:hAnsi="Georgia"/>
          <w:sz w:val="22"/>
        </w:rPr>
        <w:t xml:space="preserve"> Emeritus</w:t>
      </w:r>
      <w:r w:rsidR="00C53B1D">
        <w:rPr>
          <w:rFonts w:ascii="Georgia" w:hAnsi="Georgia"/>
          <w:sz w:val="22"/>
        </w:rPr>
        <w:t>, Department of English, Texas Tech University</w:t>
      </w:r>
      <w:r>
        <w:rPr>
          <w:rFonts w:ascii="Georgia" w:hAnsi="Georgia"/>
          <w:sz w:val="22"/>
        </w:rPr>
        <w:br/>
        <w:t>Dissertation Committee Member</w:t>
      </w:r>
      <w:r>
        <w:rPr>
          <w:rFonts w:ascii="Georgia" w:hAnsi="Georgia"/>
          <w:sz w:val="22"/>
          <w:szCs w:val="24"/>
        </w:rPr>
        <w:t xml:space="preserve"> </w:t>
      </w:r>
    </w:p>
    <w:p w14:paraId="371861B8" w14:textId="54850F37" w:rsidR="003C386D" w:rsidRPr="004A6F70" w:rsidRDefault="004A6F70">
      <w:pPr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Brian Glaser, Ph.D.</w:t>
      </w:r>
      <w:r>
        <w:rPr>
          <w:rFonts w:ascii="Georgia" w:hAnsi="Georgia"/>
          <w:sz w:val="22"/>
        </w:rPr>
        <w:br/>
        <w:t>bglaser@chapman.edu</w:t>
      </w:r>
      <w:r>
        <w:rPr>
          <w:rFonts w:ascii="Georgia" w:hAnsi="Georgia"/>
          <w:sz w:val="22"/>
        </w:rPr>
        <w:br/>
        <w:t>Associate Professor; Instructional Faculty</w:t>
      </w:r>
      <w:r>
        <w:rPr>
          <w:rFonts w:ascii="Georgia" w:hAnsi="Georgia"/>
          <w:sz w:val="22"/>
        </w:rPr>
        <w:br/>
      </w:r>
      <w:r>
        <w:rPr>
          <w:rFonts w:ascii="Georgia" w:hAnsi="Georgia"/>
          <w:sz w:val="22"/>
        </w:rPr>
        <w:lastRenderedPageBreak/>
        <w:t>Department of English, Chapman University</w:t>
      </w:r>
      <w:r>
        <w:rPr>
          <w:rFonts w:ascii="Georgia" w:hAnsi="Georgia"/>
          <w:sz w:val="22"/>
        </w:rPr>
        <w:br/>
        <w:t>Former Writing Center Director (previous to my own position) and colleague</w:t>
      </w:r>
    </w:p>
    <w:sectPr w:rsidR="003C386D" w:rsidRPr="004A6F70" w:rsidSect="001728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44624"/>
    <w:multiLevelType w:val="hybridMultilevel"/>
    <w:tmpl w:val="1226A216"/>
    <w:lvl w:ilvl="0" w:tplc="0136BD6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828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61B9"/>
    <w:rsid w:val="00002850"/>
    <w:rsid w:val="0001467B"/>
    <w:rsid w:val="00021682"/>
    <w:rsid w:val="000223B2"/>
    <w:rsid w:val="00045CF4"/>
    <w:rsid w:val="0005314A"/>
    <w:rsid w:val="0008353E"/>
    <w:rsid w:val="00087661"/>
    <w:rsid w:val="000B575C"/>
    <w:rsid w:val="000C5036"/>
    <w:rsid w:val="000C59CF"/>
    <w:rsid w:val="000D1AC4"/>
    <w:rsid w:val="000F51D4"/>
    <w:rsid w:val="00101744"/>
    <w:rsid w:val="001042E1"/>
    <w:rsid w:val="00113A77"/>
    <w:rsid w:val="00115BD4"/>
    <w:rsid w:val="00155611"/>
    <w:rsid w:val="00161FD8"/>
    <w:rsid w:val="001728D8"/>
    <w:rsid w:val="00172AFE"/>
    <w:rsid w:val="001877EA"/>
    <w:rsid w:val="00192D1F"/>
    <w:rsid w:val="00192F43"/>
    <w:rsid w:val="001943D9"/>
    <w:rsid w:val="001A6CA6"/>
    <w:rsid w:val="001B0F33"/>
    <w:rsid w:val="001C04DC"/>
    <w:rsid w:val="001C3333"/>
    <w:rsid w:val="001C5F90"/>
    <w:rsid w:val="001D494F"/>
    <w:rsid w:val="001E2EBA"/>
    <w:rsid w:val="00207D6C"/>
    <w:rsid w:val="00227E5B"/>
    <w:rsid w:val="00233161"/>
    <w:rsid w:val="0025403B"/>
    <w:rsid w:val="00270F4E"/>
    <w:rsid w:val="002740E7"/>
    <w:rsid w:val="0029098A"/>
    <w:rsid w:val="002A17FD"/>
    <w:rsid w:val="002B21F7"/>
    <w:rsid w:val="002B7728"/>
    <w:rsid w:val="002B7C3D"/>
    <w:rsid w:val="002C2207"/>
    <w:rsid w:val="002C37A8"/>
    <w:rsid w:val="002C7452"/>
    <w:rsid w:val="002D075A"/>
    <w:rsid w:val="002D0F69"/>
    <w:rsid w:val="002D1471"/>
    <w:rsid w:val="002F10C1"/>
    <w:rsid w:val="002F5291"/>
    <w:rsid w:val="00307580"/>
    <w:rsid w:val="00317589"/>
    <w:rsid w:val="0032348E"/>
    <w:rsid w:val="003246B8"/>
    <w:rsid w:val="0036623B"/>
    <w:rsid w:val="00370B63"/>
    <w:rsid w:val="00374807"/>
    <w:rsid w:val="00380C89"/>
    <w:rsid w:val="00385AAF"/>
    <w:rsid w:val="00393DEF"/>
    <w:rsid w:val="003A3E8F"/>
    <w:rsid w:val="003B61AD"/>
    <w:rsid w:val="003C386D"/>
    <w:rsid w:val="003D0477"/>
    <w:rsid w:val="003D10ED"/>
    <w:rsid w:val="003D4B4E"/>
    <w:rsid w:val="003E4E4F"/>
    <w:rsid w:val="003E560A"/>
    <w:rsid w:val="003F208D"/>
    <w:rsid w:val="003F58D0"/>
    <w:rsid w:val="00416D71"/>
    <w:rsid w:val="004404AC"/>
    <w:rsid w:val="004444A9"/>
    <w:rsid w:val="00474638"/>
    <w:rsid w:val="00481934"/>
    <w:rsid w:val="004A6F70"/>
    <w:rsid w:val="004B6CD6"/>
    <w:rsid w:val="004B75AD"/>
    <w:rsid w:val="004C538A"/>
    <w:rsid w:val="004C71D6"/>
    <w:rsid w:val="004D77D3"/>
    <w:rsid w:val="004E652D"/>
    <w:rsid w:val="0052013E"/>
    <w:rsid w:val="00523FDA"/>
    <w:rsid w:val="005323A9"/>
    <w:rsid w:val="00535565"/>
    <w:rsid w:val="00546194"/>
    <w:rsid w:val="00560E4B"/>
    <w:rsid w:val="00565915"/>
    <w:rsid w:val="00574F5D"/>
    <w:rsid w:val="00586858"/>
    <w:rsid w:val="005D0BA3"/>
    <w:rsid w:val="00604A00"/>
    <w:rsid w:val="00613156"/>
    <w:rsid w:val="006229C3"/>
    <w:rsid w:val="0063243F"/>
    <w:rsid w:val="00635407"/>
    <w:rsid w:val="0063691D"/>
    <w:rsid w:val="006420D5"/>
    <w:rsid w:val="006609C9"/>
    <w:rsid w:val="00672E43"/>
    <w:rsid w:val="00676FE8"/>
    <w:rsid w:val="00682FF2"/>
    <w:rsid w:val="00694687"/>
    <w:rsid w:val="00694FBB"/>
    <w:rsid w:val="006B34BE"/>
    <w:rsid w:val="006B5290"/>
    <w:rsid w:val="006B7F48"/>
    <w:rsid w:val="006D0285"/>
    <w:rsid w:val="006D2537"/>
    <w:rsid w:val="006D5073"/>
    <w:rsid w:val="006D6E9E"/>
    <w:rsid w:val="006E1E4E"/>
    <w:rsid w:val="006E24F0"/>
    <w:rsid w:val="006E2D94"/>
    <w:rsid w:val="007068DE"/>
    <w:rsid w:val="00721BF5"/>
    <w:rsid w:val="00722CEB"/>
    <w:rsid w:val="00722D2D"/>
    <w:rsid w:val="00726DAB"/>
    <w:rsid w:val="00746D8B"/>
    <w:rsid w:val="00747B87"/>
    <w:rsid w:val="007567C1"/>
    <w:rsid w:val="0077060D"/>
    <w:rsid w:val="00793098"/>
    <w:rsid w:val="007A2D8D"/>
    <w:rsid w:val="007A2FCA"/>
    <w:rsid w:val="007A3EBF"/>
    <w:rsid w:val="007C4987"/>
    <w:rsid w:val="007D2E7C"/>
    <w:rsid w:val="007F38C9"/>
    <w:rsid w:val="007F6FB0"/>
    <w:rsid w:val="007F75FE"/>
    <w:rsid w:val="00820D25"/>
    <w:rsid w:val="008219DA"/>
    <w:rsid w:val="008379D2"/>
    <w:rsid w:val="0084392A"/>
    <w:rsid w:val="00874D85"/>
    <w:rsid w:val="00875B32"/>
    <w:rsid w:val="008763C4"/>
    <w:rsid w:val="008876A5"/>
    <w:rsid w:val="008A10D9"/>
    <w:rsid w:val="008A36D6"/>
    <w:rsid w:val="008B1B9C"/>
    <w:rsid w:val="008B305F"/>
    <w:rsid w:val="008C449F"/>
    <w:rsid w:val="008D6518"/>
    <w:rsid w:val="008D721F"/>
    <w:rsid w:val="008E78B1"/>
    <w:rsid w:val="008F3E57"/>
    <w:rsid w:val="008F79D6"/>
    <w:rsid w:val="00907748"/>
    <w:rsid w:val="00907F97"/>
    <w:rsid w:val="009259EA"/>
    <w:rsid w:val="009302FE"/>
    <w:rsid w:val="00930CFA"/>
    <w:rsid w:val="0093395F"/>
    <w:rsid w:val="009454DB"/>
    <w:rsid w:val="00954106"/>
    <w:rsid w:val="00956E90"/>
    <w:rsid w:val="009629B9"/>
    <w:rsid w:val="00974094"/>
    <w:rsid w:val="00975DF8"/>
    <w:rsid w:val="00976B2A"/>
    <w:rsid w:val="009912A8"/>
    <w:rsid w:val="009A23C5"/>
    <w:rsid w:val="009B3530"/>
    <w:rsid w:val="009B472B"/>
    <w:rsid w:val="009C0EF5"/>
    <w:rsid w:val="009C119D"/>
    <w:rsid w:val="009C7124"/>
    <w:rsid w:val="00A126D9"/>
    <w:rsid w:val="00A17377"/>
    <w:rsid w:val="00A20E58"/>
    <w:rsid w:val="00A24522"/>
    <w:rsid w:val="00A31FB8"/>
    <w:rsid w:val="00A61F2B"/>
    <w:rsid w:val="00A6401B"/>
    <w:rsid w:val="00A67154"/>
    <w:rsid w:val="00A91CD9"/>
    <w:rsid w:val="00A956AD"/>
    <w:rsid w:val="00AA10F0"/>
    <w:rsid w:val="00AD1B63"/>
    <w:rsid w:val="00AE173C"/>
    <w:rsid w:val="00AF4F6C"/>
    <w:rsid w:val="00B04F0C"/>
    <w:rsid w:val="00B159BD"/>
    <w:rsid w:val="00B30128"/>
    <w:rsid w:val="00B43056"/>
    <w:rsid w:val="00B43841"/>
    <w:rsid w:val="00B6265B"/>
    <w:rsid w:val="00B62679"/>
    <w:rsid w:val="00B6589A"/>
    <w:rsid w:val="00B8069A"/>
    <w:rsid w:val="00B87A1E"/>
    <w:rsid w:val="00B9203B"/>
    <w:rsid w:val="00BA1B5A"/>
    <w:rsid w:val="00BA3992"/>
    <w:rsid w:val="00BA5B3A"/>
    <w:rsid w:val="00BC7AA4"/>
    <w:rsid w:val="00BE15ED"/>
    <w:rsid w:val="00BE164E"/>
    <w:rsid w:val="00BE48BF"/>
    <w:rsid w:val="00BE6E92"/>
    <w:rsid w:val="00BE6EE4"/>
    <w:rsid w:val="00C0640B"/>
    <w:rsid w:val="00C11541"/>
    <w:rsid w:val="00C14DB3"/>
    <w:rsid w:val="00C364AE"/>
    <w:rsid w:val="00C518DC"/>
    <w:rsid w:val="00C53B1D"/>
    <w:rsid w:val="00C57CE1"/>
    <w:rsid w:val="00C66D90"/>
    <w:rsid w:val="00C75B40"/>
    <w:rsid w:val="00C81369"/>
    <w:rsid w:val="00C8340B"/>
    <w:rsid w:val="00C85B0B"/>
    <w:rsid w:val="00CA42E3"/>
    <w:rsid w:val="00CA7473"/>
    <w:rsid w:val="00CB7118"/>
    <w:rsid w:val="00CE041F"/>
    <w:rsid w:val="00CE20BD"/>
    <w:rsid w:val="00CF4EC0"/>
    <w:rsid w:val="00D245D2"/>
    <w:rsid w:val="00D449BE"/>
    <w:rsid w:val="00D57397"/>
    <w:rsid w:val="00D72581"/>
    <w:rsid w:val="00D94BAB"/>
    <w:rsid w:val="00DA1E36"/>
    <w:rsid w:val="00DA3280"/>
    <w:rsid w:val="00DB7389"/>
    <w:rsid w:val="00DD0AEA"/>
    <w:rsid w:val="00DD1B74"/>
    <w:rsid w:val="00DD57FD"/>
    <w:rsid w:val="00DF4BEE"/>
    <w:rsid w:val="00E168A7"/>
    <w:rsid w:val="00E17921"/>
    <w:rsid w:val="00E307FC"/>
    <w:rsid w:val="00E327E8"/>
    <w:rsid w:val="00E3457B"/>
    <w:rsid w:val="00E361B9"/>
    <w:rsid w:val="00E3799E"/>
    <w:rsid w:val="00E42663"/>
    <w:rsid w:val="00E47745"/>
    <w:rsid w:val="00E57800"/>
    <w:rsid w:val="00E606CB"/>
    <w:rsid w:val="00E625A7"/>
    <w:rsid w:val="00E74DD9"/>
    <w:rsid w:val="00E95B21"/>
    <w:rsid w:val="00E97E36"/>
    <w:rsid w:val="00EA2D81"/>
    <w:rsid w:val="00EB0E47"/>
    <w:rsid w:val="00EB4C4F"/>
    <w:rsid w:val="00EC422E"/>
    <w:rsid w:val="00ED36D8"/>
    <w:rsid w:val="00EF1F72"/>
    <w:rsid w:val="00EF47BD"/>
    <w:rsid w:val="00EF4E08"/>
    <w:rsid w:val="00EF61EF"/>
    <w:rsid w:val="00F22AC2"/>
    <w:rsid w:val="00F24861"/>
    <w:rsid w:val="00F27963"/>
    <w:rsid w:val="00F6007A"/>
    <w:rsid w:val="00F60991"/>
    <w:rsid w:val="00F65ABC"/>
    <w:rsid w:val="00F80142"/>
    <w:rsid w:val="00F86ED5"/>
    <w:rsid w:val="00F9604E"/>
    <w:rsid w:val="00FA3A88"/>
    <w:rsid w:val="00FA62BC"/>
    <w:rsid w:val="00FB5040"/>
    <w:rsid w:val="00FB6EC0"/>
    <w:rsid w:val="00FC3B9D"/>
    <w:rsid w:val="00FC5249"/>
    <w:rsid w:val="00FD1C02"/>
    <w:rsid w:val="00FD677F"/>
    <w:rsid w:val="00FE4362"/>
    <w:rsid w:val="00FE6672"/>
    <w:rsid w:val="00FF1354"/>
    <w:rsid w:val="00FF2DB9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D60DC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361B9"/>
    <w:pPr>
      <w:spacing w:after="200" w:line="276" w:lineRule="auto"/>
    </w:pPr>
    <w:rPr>
      <w:rFonts w:ascii="Times New Roman" w:eastAsia="Calibri" w:hAnsi="Times New Roman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0BA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3395F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</w:rPr>
  </w:style>
  <w:style w:type="paragraph" w:customStyle="1" w:styleId="TitlePage-TitleofDissertationThesis">
    <w:name w:val="Title Page - Title of Dissertation/Thesis"/>
    <w:basedOn w:val="NoSpacing"/>
    <w:autoRedefine/>
    <w:qFormat/>
    <w:rsid w:val="00F27963"/>
    <w:pPr>
      <w:spacing w:after="480" w:line="300" w:lineRule="auto"/>
      <w:jc w:val="center"/>
    </w:pPr>
    <w:rPr>
      <w:sz w:val="40"/>
      <w:szCs w:val="40"/>
    </w:rPr>
  </w:style>
  <w:style w:type="paragraph" w:styleId="NoSpacing">
    <w:name w:val="No Spacing"/>
    <w:uiPriority w:val="1"/>
    <w:qFormat/>
    <w:rsid w:val="00F27963"/>
    <w:rPr>
      <w:rFonts w:ascii="Times New Roman" w:eastAsia="Calibri" w:hAnsi="Times New Roman" w:cs="Times New Roman"/>
      <w:szCs w:val="22"/>
    </w:rPr>
  </w:style>
  <w:style w:type="character" w:styleId="UnresolvedMention">
    <w:name w:val="Unresolved Mention"/>
    <w:basedOn w:val="DefaultParagraphFont"/>
    <w:uiPriority w:val="99"/>
    <w:rsid w:val="006420D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3556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customStyle="1" w:styleId="apple-converted-space">
    <w:name w:val="apple-converted-space"/>
    <w:basedOn w:val="DefaultParagraphFont"/>
    <w:rsid w:val="001C5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3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7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8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54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5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7</Pages>
  <Words>1702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Robblee</dc:creator>
  <cp:keywords/>
  <dc:description/>
  <cp:lastModifiedBy>Robblee, Sarah</cp:lastModifiedBy>
  <cp:revision>290</cp:revision>
  <dcterms:created xsi:type="dcterms:W3CDTF">2014-06-14T16:59:00Z</dcterms:created>
  <dcterms:modified xsi:type="dcterms:W3CDTF">2026-09-21T12:50:00Z</dcterms:modified>
</cp:coreProperties>
</file>