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96244" w14:textId="77777777" w:rsidR="00FB1BD7" w:rsidRDefault="00FB1BD7" w:rsidP="00FB1BD7">
      <w:pPr>
        <w:spacing w:after="0" w:line="480" w:lineRule="auto"/>
        <w:jc w:val="center"/>
        <w:rPr>
          <w:rFonts w:ascii="Times New Roman" w:hAnsi="Times New Roman" w:cs="Times New Roman"/>
          <w:color w:val="0F9ED5" w:themeColor="accent4"/>
          <w:sz w:val="32"/>
          <w:szCs w:val="32"/>
        </w:rPr>
      </w:pPr>
      <w:r>
        <w:rPr>
          <w:rFonts w:ascii="Times New Roman" w:hAnsi="Times New Roman" w:cs="Times New Roman"/>
          <w:color w:val="0F9ED5" w:themeColor="accent4"/>
          <w:sz w:val="32"/>
          <w:szCs w:val="32"/>
        </w:rPr>
        <w:t>CURRICULUM VITEA</w:t>
      </w:r>
    </w:p>
    <w:p w14:paraId="604BC01D" w14:textId="77777777" w:rsidR="00FB1BD7" w:rsidRDefault="00FB1BD7" w:rsidP="00FB1BD7">
      <w:pPr>
        <w:spacing w:after="0" w:line="480" w:lineRule="auto"/>
        <w:jc w:val="center"/>
        <w:rPr>
          <w:rFonts w:ascii="Times New Roman" w:hAnsi="Times New Roman" w:cs="Times New Roman"/>
          <w:color w:val="0F9ED5" w:themeColor="accent4"/>
          <w:sz w:val="32"/>
          <w:szCs w:val="32"/>
        </w:rPr>
      </w:pPr>
      <w:r>
        <w:rPr>
          <w:rFonts w:ascii="Times New Roman" w:hAnsi="Times New Roman" w:cs="Times New Roman"/>
          <w:color w:val="0F9ED5" w:themeColor="accent4"/>
          <w:sz w:val="32"/>
          <w:szCs w:val="32"/>
        </w:rPr>
        <w:t>STEPHEN B. PRENTICE</w:t>
      </w:r>
    </w:p>
    <w:p w14:paraId="55160AA6" w14:textId="77777777" w:rsidR="00FB1BD7" w:rsidRPr="007F573E" w:rsidRDefault="00FB1BD7" w:rsidP="00FB1BD7">
      <w:pPr>
        <w:spacing w:after="0" w:line="480" w:lineRule="auto"/>
        <w:jc w:val="center"/>
        <w:rPr>
          <w:rFonts w:ascii="Times New Roman" w:hAnsi="Times New Roman" w:cs="Times New Roman"/>
          <w:color w:val="45B0E1" w:themeColor="accent1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Pr="007F573E">
          <w:rPr>
            <w:rStyle w:val="Hyperlink"/>
            <w:rFonts w:ascii="Times New Roman" w:hAnsi="Times New Roman" w:cs="Times New Roman"/>
            <w:color w:val="45B0E1" w:themeColor="accent1" w:themeTint="99"/>
            <w:sz w:val="24"/>
            <w:szCs w:val="24"/>
          </w:rPr>
          <w:t>sp04@txstate.edu</w:t>
        </w:r>
      </w:hyperlink>
    </w:p>
    <w:p w14:paraId="49A374A5" w14:textId="77777777" w:rsidR="00FB1BD7" w:rsidRDefault="00FB1BD7" w:rsidP="00FB1BD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BEBED3" w14:textId="77777777" w:rsidR="00FB1BD7" w:rsidRDefault="00FB1BD7" w:rsidP="00FB1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F9ED5" w:themeColor="accent4"/>
          <w:sz w:val="24"/>
          <w:szCs w:val="24"/>
        </w:rPr>
        <w:t>EDUCATION</w:t>
      </w:r>
      <w:r>
        <w:rPr>
          <w:rFonts w:ascii="Times New Roman" w:hAnsi="Times New Roman" w:cs="Times New Roman"/>
          <w:i/>
          <w:iCs/>
          <w:color w:val="0F9ED5" w:themeColor="accent4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458A87AF" w14:textId="77777777" w:rsidR="001B6E8B" w:rsidRDefault="001B6E8B" w:rsidP="00FB1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AB792D" w14:textId="40C1B3C9" w:rsidR="00FB1BD7" w:rsidRDefault="00FB1BD7" w:rsidP="00FB1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Texas State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5F8C">
        <w:rPr>
          <w:rFonts w:ascii="Times New Roman" w:hAnsi="Times New Roman" w:cs="Times New Roman"/>
          <w:sz w:val="24"/>
          <w:szCs w:val="24"/>
        </w:rPr>
        <w:t xml:space="preserve">Ph.D. </w:t>
      </w:r>
      <w:r w:rsidR="00E93EF5">
        <w:rPr>
          <w:rFonts w:ascii="Times New Roman" w:hAnsi="Times New Roman" w:cs="Times New Roman"/>
          <w:sz w:val="24"/>
          <w:szCs w:val="24"/>
        </w:rPr>
        <w:tab/>
      </w:r>
      <w:r w:rsidR="00E93EF5">
        <w:rPr>
          <w:rFonts w:ascii="Times New Roman" w:hAnsi="Times New Roman" w:cs="Times New Roman"/>
          <w:sz w:val="24"/>
          <w:szCs w:val="24"/>
        </w:rPr>
        <w:tab/>
      </w:r>
      <w:r w:rsidR="009B5F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2024</w:t>
      </w:r>
    </w:p>
    <w:p w14:paraId="3C299413" w14:textId="54019D38" w:rsidR="009B5F8C" w:rsidRDefault="00FB1BD7" w:rsidP="00FB1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Marcos, Texas</w:t>
      </w:r>
    </w:p>
    <w:p w14:paraId="7F588590" w14:textId="77777777" w:rsidR="00FB1BD7" w:rsidRDefault="00FB1BD7" w:rsidP="00FB1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Adult, Professional, and Community Education</w:t>
      </w:r>
    </w:p>
    <w:p w14:paraId="0208E5AB" w14:textId="77777777" w:rsidR="00FB1BD7" w:rsidRDefault="00FB1BD7" w:rsidP="00FB1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5F8A71" w14:textId="77777777" w:rsidR="00FB1BD7" w:rsidRDefault="00FB1BD7" w:rsidP="00FB1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Texas State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M.Ed.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2020</w:t>
      </w:r>
    </w:p>
    <w:p w14:paraId="2E4EE92C" w14:textId="77777777" w:rsidR="00FB1BD7" w:rsidRDefault="00FB1BD7" w:rsidP="00FB1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Marcos, Texas</w:t>
      </w:r>
    </w:p>
    <w:p w14:paraId="2453F87B" w14:textId="77777777" w:rsidR="00FB1BD7" w:rsidRDefault="00FB1BD7" w:rsidP="00FB1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Agriculture/Sustainability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47042B4" w14:textId="77777777" w:rsidR="00FB1BD7" w:rsidRDefault="00FB1BD7" w:rsidP="00FB1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BBB9D3" w14:textId="77777777" w:rsidR="00FB1BD7" w:rsidRDefault="00FB1BD7" w:rsidP="00FB1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Texas State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M.A.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1987</w:t>
      </w:r>
    </w:p>
    <w:p w14:paraId="39D4A39A" w14:textId="77777777" w:rsidR="00FB1BD7" w:rsidRDefault="00FB1BD7" w:rsidP="00FB1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Marcos, Texas</w:t>
      </w:r>
    </w:p>
    <w:p w14:paraId="2D951D85" w14:textId="77777777" w:rsidR="00FB1BD7" w:rsidRDefault="00FB1BD7" w:rsidP="00FB1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and Physical Education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C9A313C" w14:textId="77777777" w:rsidR="00FB1BD7" w:rsidRDefault="00FB1BD7" w:rsidP="00FB1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FB44C" w14:textId="77777777" w:rsidR="00FB1BD7" w:rsidRDefault="00FB1BD7" w:rsidP="00FB1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Lafayette College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1980</w:t>
      </w:r>
    </w:p>
    <w:p w14:paraId="3C9497DC" w14:textId="77777777" w:rsidR="00FB1BD7" w:rsidRDefault="00FB1BD7" w:rsidP="00FB1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Easton, PA</w:t>
      </w:r>
    </w:p>
    <w:p w14:paraId="2B929B01" w14:textId="77777777" w:rsidR="00FB1BD7" w:rsidRDefault="00FB1BD7" w:rsidP="00FB1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Biology/Secondary Certification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251452A" w14:textId="77777777" w:rsidR="00FB1BD7" w:rsidRDefault="00FB1BD7" w:rsidP="00FB1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15B35A" w14:textId="77777777" w:rsidR="00FB1BD7" w:rsidRDefault="00FB1BD7" w:rsidP="00FB1BD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F9ED5" w:themeColor="accent4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F9ED5" w:themeColor="accent4"/>
          <w:sz w:val="24"/>
          <w:szCs w:val="24"/>
        </w:rPr>
        <w:t>PROFESSIONAL CERTIFICATION</w:t>
      </w:r>
    </w:p>
    <w:p w14:paraId="558E6C85" w14:textId="77777777" w:rsidR="00FB1BD7" w:rsidRDefault="00FB1BD7" w:rsidP="00FB1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E60893" w14:textId="77777777" w:rsidR="00FB1BD7" w:rsidRDefault="00FB1BD7" w:rsidP="00FB1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in Secondary Education</w:t>
      </w:r>
    </w:p>
    <w:p w14:paraId="5291BFD4" w14:textId="77777777" w:rsidR="00FB1BD7" w:rsidRDefault="00FB1BD7" w:rsidP="00FB1BD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F9ED5" w:themeColor="accent4"/>
          <w:sz w:val="24"/>
          <w:szCs w:val="24"/>
        </w:rPr>
      </w:pPr>
    </w:p>
    <w:p w14:paraId="1F1C9985" w14:textId="532D27F6" w:rsidR="00FB1BD7" w:rsidRDefault="0022463F" w:rsidP="00FB1BD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F9ED5" w:themeColor="accent4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F9ED5" w:themeColor="accent4"/>
          <w:sz w:val="24"/>
          <w:szCs w:val="24"/>
        </w:rPr>
        <w:t xml:space="preserve">TEACHING </w:t>
      </w:r>
      <w:r w:rsidR="00FB1BD7">
        <w:rPr>
          <w:rFonts w:ascii="Times New Roman" w:hAnsi="Times New Roman" w:cs="Times New Roman"/>
          <w:b/>
          <w:bCs/>
          <w:i/>
          <w:iCs/>
          <w:color w:val="0F9ED5" w:themeColor="accent4"/>
          <w:sz w:val="24"/>
          <w:szCs w:val="24"/>
        </w:rPr>
        <w:t>EXPEREINCE</w:t>
      </w:r>
    </w:p>
    <w:p w14:paraId="7A1B5A3F" w14:textId="77777777" w:rsidR="0022463F" w:rsidRPr="0022463F" w:rsidRDefault="0022463F" w:rsidP="00FB1BD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F9ED5" w:themeColor="accent4"/>
          <w:sz w:val="24"/>
          <w:szCs w:val="24"/>
        </w:rPr>
      </w:pPr>
    </w:p>
    <w:p w14:paraId="496D16F7" w14:textId="4A862A56" w:rsidR="0022463F" w:rsidRDefault="0022463F" w:rsidP="00FB1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Per Course Faculty</w:t>
      </w:r>
    </w:p>
    <w:p w14:paraId="2991B42B" w14:textId="532660D6" w:rsidR="0022463F" w:rsidRDefault="0022463F" w:rsidP="00FB1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 of Agricultural Sciences</w:t>
      </w:r>
    </w:p>
    <w:p w14:paraId="66CA5D18" w14:textId="5AD222FA" w:rsidR="0022463F" w:rsidRPr="0022463F" w:rsidRDefault="0022463F" w:rsidP="00FB1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Texas State University</w:t>
      </w:r>
    </w:p>
    <w:p w14:paraId="273A3944" w14:textId="77777777" w:rsidR="00FB1BD7" w:rsidRDefault="00FB1BD7" w:rsidP="00FB1BD7">
      <w:pPr>
        <w:spacing w:after="0" w:line="240" w:lineRule="auto"/>
        <w:rPr>
          <w:rFonts w:ascii="Times New Roman" w:hAnsi="Times New Roman" w:cs="Times New Roman"/>
          <w:b/>
          <w:bCs/>
          <w:color w:val="0F9ED5" w:themeColor="accent4"/>
          <w:sz w:val="24"/>
          <w:szCs w:val="24"/>
        </w:rPr>
      </w:pPr>
    </w:p>
    <w:p w14:paraId="7FB3B726" w14:textId="40267752" w:rsidR="00FB1BD7" w:rsidRDefault="00FB1BD7" w:rsidP="00FB1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1999-</w:t>
      </w:r>
      <w:r w:rsidR="002246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463F">
        <w:rPr>
          <w:rFonts w:ascii="Times New Roman" w:hAnsi="Times New Roman" w:cs="Times New Roman"/>
          <w:sz w:val="24"/>
          <w:szCs w:val="24"/>
        </w:rPr>
        <w:t xml:space="preserve">Per Course </w:t>
      </w:r>
      <w:r>
        <w:rPr>
          <w:rFonts w:ascii="Times New Roman" w:hAnsi="Times New Roman" w:cs="Times New Roman"/>
          <w:sz w:val="24"/>
          <w:szCs w:val="24"/>
        </w:rPr>
        <w:t>Faculty</w:t>
      </w:r>
    </w:p>
    <w:p w14:paraId="2C8617A7" w14:textId="77777777" w:rsidR="00FB1BD7" w:rsidRDefault="00FB1BD7" w:rsidP="00FB1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Seminar</w:t>
      </w:r>
    </w:p>
    <w:p w14:paraId="2F463C68" w14:textId="77777777" w:rsidR="00FB1BD7" w:rsidRDefault="00FB1BD7" w:rsidP="00FB1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Texas State University</w:t>
      </w:r>
    </w:p>
    <w:p w14:paraId="34883A59" w14:textId="77777777" w:rsidR="00FB1BD7" w:rsidRDefault="00FB1BD7" w:rsidP="00FB1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CB28B" w14:textId="77777777" w:rsidR="0022463F" w:rsidRDefault="0022463F" w:rsidP="00FB1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336A1" w14:textId="58EEC719" w:rsidR="00FB1BD7" w:rsidRDefault="00FB1BD7" w:rsidP="00FB1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1986-1993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463F">
        <w:rPr>
          <w:rFonts w:ascii="Times New Roman" w:hAnsi="Times New Roman" w:cs="Times New Roman"/>
          <w:sz w:val="24"/>
          <w:szCs w:val="24"/>
        </w:rPr>
        <w:t>Per Course</w:t>
      </w:r>
      <w:r>
        <w:rPr>
          <w:rFonts w:ascii="Times New Roman" w:hAnsi="Times New Roman" w:cs="Times New Roman"/>
          <w:sz w:val="24"/>
          <w:szCs w:val="24"/>
        </w:rPr>
        <w:t xml:space="preserve"> Faculty</w:t>
      </w:r>
    </w:p>
    <w:p w14:paraId="6CC3B792" w14:textId="77777777" w:rsidR="00FB1BD7" w:rsidRDefault="00FB1BD7" w:rsidP="00FB1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 of Health and Physical Education</w:t>
      </w:r>
    </w:p>
    <w:p w14:paraId="2B664A43" w14:textId="77777777" w:rsidR="00FB1BD7" w:rsidRDefault="00FB1BD7" w:rsidP="00FB1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Texas State University</w:t>
      </w:r>
    </w:p>
    <w:p w14:paraId="7E56362F" w14:textId="77777777" w:rsidR="0022463F" w:rsidRDefault="0022463F" w:rsidP="00FB1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4F6F7" w14:textId="066225F1" w:rsidR="00FB1BD7" w:rsidRDefault="00FB1BD7" w:rsidP="00FB1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1984-1986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Graduate Teaching Assistant</w:t>
      </w:r>
    </w:p>
    <w:p w14:paraId="4DC3003A" w14:textId="77777777" w:rsidR="00FB1BD7" w:rsidRDefault="00FB1BD7" w:rsidP="00FB1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 of Health and Physical Education</w:t>
      </w:r>
    </w:p>
    <w:p w14:paraId="4CEC8823" w14:textId="77777777" w:rsidR="00FB1BD7" w:rsidRDefault="00FB1BD7" w:rsidP="00FB1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Texas State University</w:t>
      </w:r>
    </w:p>
    <w:p w14:paraId="46D18F60" w14:textId="054AF0A6" w:rsidR="001B6E8B" w:rsidRDefault="00FB1BD7" w:rsidP="00FB1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92F8E91" w14:textId="7FF8A981" w:rsidR="00FB1BD7" w:rsidRDefault="001B6E8B" w:rsidP="001B6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1980-1982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1BD7">
        <w:rPr>
          <w:rFonts w:ascii="Times New Roman" w:hAnsi="Times New Roman" w:cs="Times New Roman"/>
          <w:sz w:val="24"/>
          <w:szCs w:val="24"/>
        </w:rPr>
        <w:t>Instructor</w:t>
      </w:r>
    </w:p>
    <w:p w14:paraId="207D2113" w14:textId="77777777" w:rsidR="00FB1BD7" w:rsidRDefault="00FB1BD7" w:rsidP="00FB1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Chemistry and Physical Science</w:t>
      </w:r>
    </w:p>
    <w:p w14:paraId="7B6AABEB" w14:textId="77777777" w:rsidR="00FB1BD7" w:rsidRDefault="00FB1BD7" w:rsidP="00FB1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King School</w:t>
      </w:r>
    </w:p>
    <w:p w14:paraId="4652444A" w14:textId="77777777" w:rsidR="00FB1BD7" w:rsidRDefault="00FB1BD7" w:rsidP="00FB1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Stamford, CT</w:t>
      </w:r>
    </w:p>
    <w:p w14:paraId="5D12B6B4" w14:textId="77777777" w:rsidR="00FB1BD7" w:rsidRDefault="00FB1BD7" w:rsidP="00FB1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F7FFD8" w14:textId="77777777" w:rsidR="00FB1BD7" w:rsidRDefault="00FB1BD7" w:rsidP="00FB1BD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F9ED5" w:themeColor="accent4"/>
          <w:sz w:val="24"/>
          <w:szCs w:val="24"/>
        </w:rPr>
      </w:pPr>
    </w:p>
    <w:p w14:paraId="121EBCE4" w14:textId="77777777" w:rsidR="00FB1BD7" w:rsidRDefault="00FB1BD7" w:rsidP="00FB1BD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F9ED5" w:themeColor="accent4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F9ED5" w:themeColor="accent4"/>
          <w:sz w:val="24"/>
          <w:szCs w:val="24"/>
        </w:rPr>
        <w:t>PRESENTATIONS</w:t>
      </w:r>
    </w:p>
    <w:p w14:paraId="40412BE1" w14:textId="77777777" w:rsidR="00FB1BD7" w:rsidRDefault="00FB1BD7" w:rsidP="00FB1BD7">
      <w:pPr>
        <w:spacing w:after="0" w:line="240" w:lineRule="auto"/>
        <w:rPr>
          <w:rFonts w:ascii="Times New Roman" w:hAnsi="Times New Roman" w:cs="Times New Roman"/>
          <w:i/>
          <w:iCs/>
          <w:color w:val="0F9ED5" w:themeColor="accent4"/>
          <w:sz w:val="24"/>
          <w:szCs w:val="24"/>
        </w:rPr>
      </w:pPr>
    </w:p>
    <w:p w14:paraId="1F3D214B" w14:textId="77777777" w:rsidR="00FB1BD7" w:rsidRDefault="00FB1BD7" w:rsidP="00FB1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Presentation at State TPTA</w:t>
      </w:r>
    </w:p>
    <w:p w14:paraId="073309D3" w14:textId="77777777" w:rsidR="00FB1BD7" w:rsidRDefault="00FB1BD7" w:rsidP="00FB1BD7">
      <w:pPr>
        <w:spacing w:after="0" w:line="240" w:lineRule="auto"/>
        <w:ind w:left="288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Job Satisfaction or Employee Engagement: Regardless of Which Comes First, Supportive Leadership Improves Them Both</w:t>
      </w:r>
    </w:p>
    <w:p w14:paraId="4C0C9362" w14:textId="77777777" w:rsidR="00FB1BD7" w:rsidRDefault="00FB1BD7" w:rsidP="00FB1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7EE521" w14:textId="77777777" w:rsidR="00FB1BD7" w:rsidRDefault="00FB1BD7" w:rsidP="00FB1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Presentation at Arlington, TX, TPTA</w:t>
      </w:r>
    </w:p>
    <w:p w14:paraId="3428E440" w14:textId="77777777" w:rsidR="00FB1BD7" w:rsidRDefault="00FB1BD7" w:rsidP="00FB1BD7">
      <w:pPr>
        <w:spacing w:after="0" w:line="240" w:lineRule="auto"/>
        <w:ind w:left="2880"/>
        <w:rPr>
          <w:rFonts w:ascii="Times New Roman" w:eastAsiaTheme="majorEastAsia" w:hAnsi="Times New Roman" w:cs="Times New Roman"/>
          <w:i/>
          <w:iCs/>
          <w:color w:val="262626" w:themeColor="text1" w:themeTint="D9"/>
          <w:spacing w:val="20"/>
          <w:kern w:val="24"/>
          <w:position w:val="1"/>
          <w:sz w:val="24"/>
          <w:szCs w:val="24"/>
        </w:rPr>
      </w:pPr>
      <w:r>
        <w:rPr>
          <w:rFonts w:ascii="Times New Roman" w:eastAsiaTheme="majorEastAsia" w:hAnsi="Times New Roman" w:cs="Times New Roman"/>
          <w:i/>
          <w:iCs/>
          <w:color w:val="262626" w:themeColor="text1" w:themeTint="D9"/>
          <w:spacing w:val="20"/>
          <w:kern w:val="24"/>
          <w:position w:val="1"/>
          <w:sz w:val="24"/>
          <w:szCs w:val="24"/>
        </w:rPr>
        <w:t>Programming Space to Improve Employee Engagement and Satisfaction, and Enhance Customer Service</w:t>
      </w:r>
    </w:p>
    <w:p w14:paraId="1FC94D1C" w14:textId="77777777" w:rsidR="00FB1BD7" w:rsidRDefault="00FB1BD7" w:rsidP="00FB1BD7">
      <w:pPr>
        <w:spacing w:after="0" w:line="240" w:lineRule="auto"/>
        <w:rPr>
          <w:rFonts w:ascii="Times New Roman" w:eastAsiaTheme="majorEastAsia" w:hAnsi="Times New Roman" w:cs="Times New Roman"/>
          <w:i/>
          <w:iCs/>
          <w:color w:val="262626" w:themeColor="text1" w:themeTint="D9"/>
          <w:spacing w:val="20"/>
          <w:kern w:val="24"/>
          <w:position w:val="1"/>
          <w:sz w:val="24"/>
          <w:szCs w:val="24"/>
        </w:rPr>
      </w:pPr>
    </w:p>
    <w:p w14:paraId="089FE731" w14:textId="0B8D3BB0" w:rsidR="00FB1BD7" w:rsidRDefault="00FB1BD7" w:rsidP="00FB1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color w:val="262626" w:themeColor="text1" w:themeTint="D9"/>
          <w:spacing w:val="20"/>
          <w:kern w:val="24"/>
          <w:position w:val="1"/>
          <w:sz w:val="24"/>
          <w:szCs w:val="24"/>
        </w:rPr>
        <w:t>April</w:t>
      </w:r>
      <w:r w:rsidR="007F573E">
        <w:rPr>
          <w:rFonts w:ascii="Times New Roman" w:eastAsiaTheme="majorEastAsia" w:hAnsi="Times New Roman" w:cs="Times New Roman"/>
          <w:color w:val="262626" w:themeColor="text1" w:themeTint="D9"/>
          <w:spacing w:val="20"/>
          <w:kern w:val="24"/>
          <w:position w:val="1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color w:val="262626" w:themeColor="text1" w:themeTint="D9"/>
          <w:spacing w:val="20"/>
          <w:kern w:val="24"/>
          <w:position w:val="1"/>
          <w:sz w:val="24"/>
          <w:szCs w:val="24"/>
        </w:rPr>
        <w:t>2024</w:t>
      </w:r>
      <w:r>
        <w:rPr>
          <w:rFonts w:ascii="Times New Roman" w:eastAsiaTheme="majorEastAsia" w:hAnsi="Times New Roman" w:cs="Times New Roman"/>
          <w:color w:val="262626" w:themeColor="text1" w:themeTint="D9"/>
          <w:spacing w:val="20"/>
          <w:kern w:val="24"/>
          <w:position w:val="1"/>
          <w:sz w:val="24"/>
          <w:szCs w:val="24"/>
        </w:rPr>
        <w:tab/>
      </w:r>
      <w:r>
        <w:rPr>
          <w:rFonts w:ascii="Times New Roman" w:eastAsiaTheme="majorEastAsia" w:hAnsi="Times New Roman" w:cs="Times New Roman"/>
          <w:color w:val="262626" w:themeColor="text1" w:themeTint="D9"/>
          <w:spacing w:val="20"/>
          <w:kern w:val="24"/>
          <w:position w:val="1"/>
          <w:sz w:val="24"/>
          <w:szCs w:val="24"/>
        </w:rPr>
        <w:tab/>
      </w:r>
      <w:r>
        <w:rPr>
          <w:rFonts w:ascii="Times New Roman" w:eastAsiaTheme="majorEastAsia" w:hAnsi="Times New Roman" w:cs="Times New Roman"/>
          <w:color w:val="262626" w:themeColor="text1" w:themeTint="D9"/>
          <w:spacing w:val="20"/>
          <w:kern w:val="24"/>
          <w:position w:val="1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Presentation at State TPTA</w:t>
      </w:r>
    </w:p>
    <w:p w14:paraId="7975093B" w14:textId="77777777" w:rsidR="00FB1BD7" w:rsidRDefault="00FB1BD7" w:rsidP="00FB1BD7">
      <w:pPr>
        <w:spacing w:after="0" w:line="240" w:lineRule="auto"/>
        <w:ind w:left="2880"/>
        <w:rPr>
          <w:rFonts w:ascii="Times New Roman" w:eastAsiaTheme="majorEastAsia" w:hAnsi="Times New Roman" w:cs="Times New Roman"/>
          <w:i/>
          <w:iCs/>
          <w:color w:val="262626" w:themeColor="text1" w:themeTint="D9"/>
          <w:spacing w:val="20"/>
          <w:kern w:val="24"/>
          <w:position w:val="1"/>
          <w:sz w:val="24"/>
          <w:szCs w:val="24"/>
        </w:rPr>
      </w:pPr>
      <w:r>
        <w:rPr>
          <w:rFonts w:ascii="Times New Roman" w:eastAsiaTheme="majorEastAsia" w:hAnsi="Times New Roman" w:cs="Times New Roman"/>
          <w:i/>
          <w:iCs/>
          <w:color w:val="262626" w:themeColor="text1" w:themeTint="D9"/>
          <w:spacing w:val="20"/>
          <w:kern w:val="24"/>
          <w:position w:val="1"/>
          <w:sz w:val="24"/>
          <w:szCs w:val="24"/>
        </w:rPr>
        <w:t>Programming Space to Improve Employee Engagement and Satisfaction, and Enhance Customer Service</w:t>
      </w:r>
    </w:p>
    <w:p w14:paraId="19F012BF" w14:textId="77777777" w:rsidR="00FB1BD7" w:rsidRDefault="00FB1BD7" w:rsidP="00FB1BD7">
      <w:pPr>
        <w:spacing w:after="0" w:line="240" w:lineRule="auto"/>
        <w:rPr>
          <w:rFonts w:ascii="Times New Roman" w:eastAsiaTheme="majorEastAsia" w:hAnsi="Times New Roman" w:cs="Times New Roman"/>
          <w:i/>
          <w:iCs/>
          <w:color w:val="262626" w:themeColor="text1" w:themeTint="D9"/>
          <w:spacing w:val="20"/>
          <w:kern w:val="24"/>
          <w:position w:val="1"/>
          <w:sz w:val="24"/>
          <w:szCs w:val="24"/>
        </w:rPr>
      </w:pPr>
    </w:p>
    <w:p w14:paraId="2A0BFC09" w14:textId="77777777" w:rsidR="00FB1BD7" w:rsidRDefault="00FB1BD7" w:rsidP="00FB1BD7">
      <w:pPr>
        <w:spacing w:after="0" w:line="240" w:lineRule="auto"/>
        <w:rPr>
          <w:rFonts w:ascii="Times New Roman" w:eastAsiaTheme="majorEastAsia" w:hAnsi="Times New Roman" w:cs="Times New Roman"/>
          <w:b/>
          <w:bCs/>
          <w:i/>
          <w:iCs/>
          <w:color w:val="0F9ED5" w:themeColor="accent4"/>
          <w:spacing w:val="20"/>
          <w:kern w:val="24"/>
          <w:position w:val="1"/>
          <w:sz w:val="24"/>
          <w:szCs w:val="24"/>
        </w:rPr>
      </w:pPr>
    </w:p>
    <w:p w14:paraId="28D0A629" w14:textId="50C9FFD5" w:rsidR="00FB1BD7" w:rsidRDefault="00FB1BD7" w:rsidP="00FB1BD7">
      <w:pPr>
        <w:spacing w:after="0" w:line="240" w:lineRule="auto"/>
        <w:rPr>
          <w:rFonts w:ascii="Times New Roman" w:eastAsiaTheme="majorEastAsia" w:hAnsi="Times New Roman" w:cs="Times New Roman"/>
          <w:b/>
          <w:bCs/>
          <w:i/>
          <w:iCs/>
          <w:color w:val="0F9ED5" w:themeColor="accent4"/>
          <w:spacing w:val="20"/>
          <w:kern w:val="24"/>
          <w:position w:val="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i/>
          <w:iCs/>
          <w:color w:val="0F9ED5" w:themeColor="accent4"/>
          <w:spacing w:val="20"/>
          <w:kern w:val="24"/>
          <w:position w:val="1"/>
          <w:sz w:val="24"/>
          <w:szCs w:val="24"/>
        </w:rPr>
        <w:t>PUBLICATIONS</w:t>
      </w:r>
      <w:r w:rsidR="00747F97">
        <w:rPr>
          <w:rFonts w:ascii="Times New Roman" w:eastAsiaTheme="majorEastAsia" w:hAnsi="Times New Roman" w:cs="Times New Roman"/>
          <w:b/>
          <w:bCs/>
          <w:i/>
          <w:iCs/>
          <w:color w:val="0F9ED5" w:themeColor="accent4"/>
          <w:spacing w:val="20"/>
          <w:kern w:val="24"/>
          <w:position w:val="1"/>
          <w:sz w:val="24"/>
          <w:szCs w:val="24"/>
        </w:rPr>
        <w:t xml:space="preserve"> AND SCHOLARLY WORKS</w:t>
      </w:r>
      <w:r>
        <w:rPr>
          <w:rFonts w:ascii="Times New Roman" w:eastAsiaTheme="majorEastAsia" w:hAnsi="Times New Roman" w:cs="Times New Roman"/>
          <w:b/>
          <w:bCs/>
          <w:i/>
          <w:iCs/>
          <w:color w:val="0F9ED5" w:themeColor="accent4"/>
          <w:spacing w:val="20"/>
          <w:kern w:val="24"/>
          <w:position w:val="1"/>
          <w:sz w:val="24"/>
          <w:szCs w:val="24"/>
        </w:rPr>
        <w:t xml:space="preserve"> </w:t>
      </w:r>
    </w:p>
    <w:p w14:paraId="678331E8" w14:textId="77777777" w:rsidR="00FB1BD7" w:rsidRDefault="00FB1BD7" w:rsidP="00FB1BD7">
      <w:pPr>
        <w:spacing w:after="0" w:line="240" w:lineRule="auto"/>
        <w:rPr>
          <w:rFonts w:ascii="Times New Roman" w:eastAsiaTheme="majorEastAsia" w:hAnsi="Times New Roman" w:cs="Times New Roman"/>
          <w:b/>
          <w:bCs/>
          <w:i/>
          <w:iCs/>
          <w:color w:val="0F9ED5" w:themeColor="accent4"/>
          <w:spacing w:val="20"/>
          <w:kern w:val="24"/>
          <w:position w:val="1"/>
          <w:sz w:val="24"/>
          <w:szCs w:val="24"/>
        </w:rPr>
      </w:pPr>
    </w:p>
    <w:p w14:paraId="2F1E8845" w14:textId="77777777" w:rsidR="00FB1BD7" w:rsidRDefault="00FB1BD7" w:rsidP="00FB1BD7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Prentice, S. B. (2022). Job satisfaction or employee engagement: Regardless of which comes</w:t>
      </w:r>
    </w:p>
    <w:p w14:paraId="415E83A0" w14:textId="77777777" w:rsidR="00FB1BD7" w:rsidRDefault="00FB1BD7" w:rsidP="00FB1BD7">
      <w:pPr>
        <w:spacing w:after="0" w:line="240" w:lineRule="auto"/>
        <w:ind w:left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first, supportive leadership improves them both. 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Advances in Developing Human Resources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24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(4), 275-285.</w:t>
      </w:r>
    </w:p>
    <w:p w14:paraId="61EC72AE" w14:textId="77777777" w:rsidR="00FB1BD7" w:rsidRDefault="00FB1BD7" w:rsidP="00FB1BD7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6F86A15" w14:textId="5794F2F3" w:rsidR="00FB1BD7" w:rsidRDefault="00FB1BD7" w:rsidP="00FB1BD7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Prentice, S. B., &amp; Waliczek, T. M. (2021). The </w:t>
      </w:r>
      <w:r w:rsidR="00747F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ffects of </w:t>
      </w:r>
      <w:r w:rsidR="00747F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nvironment on </w:t>
      </w:r>
      <w:r w:rsidR="00747F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emory and </w:t>
      </w:r>
      <w:r w:rsidR="00747F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easoning </w:t>
      </w:r>
      <w:r w:rsidR="00747F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kills: Comparing </w:t>
      </w:r>
      <w:r w:rsidR="00747F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atural and </w:t>
      </w:r>
      <w:r w:rsidR="00747F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rtificial </w:t>
      </w:r>
      <w:r w:rsidR="00747F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nvironments. 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HortTechnology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31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(6), 661-666.</w:t>
      </w:r>
    </w:p>
    <w:p w14:paraId="430A7E8C" w14:textId="77777777" w:rsidR="00FB1BD7" w:rsidRDefault="00FB1BD7" w:rsidP="00FB1BD7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4A58F50" w14:textId="77777777" w:rsidR="00FB1BD7" w:rsidRDefault="00FB1BD7" w:rsidP="00FB1BD7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Prentice, S. B. (2024). Environmental impact on cognitive function and stress in adult learners: A comparison of natural and artificial environments [Unpublished doctoral dissertation]. Texas State University.</w:t>
      </w:r>
    </w:p>
    <w:p w14:paraId="1A9E026E" w14:textId="77777777" w:rsidR="00747F97" w:rsidRDefault="00747F97" w:rsidP="00FB1BD7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1B20FA8" w14:textId="79029262" w:rsidR="00747F97" w:rsidRPr="00747F97" w:rsidRDefault="00747F97" w:rsidP="00FB1BD7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bscript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Prentice, S. B. (1987). Effects of endurance training o</w:t>
      </w:r>
      <w:r w:rsidR="004029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F57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aximum and subliminal VO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bscript"/>
        </w:rPr>
        <w:t xml:space="preserve">2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 ventilatory thresholds of well-trained male middle and long distance runners [Unpublished master’s thesis]. Southwest Texas State University.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bscript"/>
        </w:rPr>
        <w:t xml:space="preserve"> </w:t>
      </w:r>
    </w:p>
    <w:p w14:paraId="5E77AA5B" w14:textId="77777777" w:rsidR="00FB1BD7" w:rsidRDefault="00FB1BD7" w:rsidP="00FB1BD7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FCF4B0A" w14:textId="77777777" w:rsidR="00FB1BD7" w:rsidRDefault="00FB1BD7" w:rsidP="00FB1BD7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i/>
          <w:iCs/>
          <w:color w:val="0F9ED5" w:themeColor="accent4"/>
          <w:sz w:val="24"/>
          <w:szCs w:val="24"/>
          <w:shd w:val="clear" w:color="auto" w:fill="FFFFFF"/>
        </w:rPr>
      </w:pPr>
    </w:p>
    <w:p w14:paraId="4DB085BD" w14:textId="77777777" w:rsidR="00747F97" w:rsidRDefault="00747F97" w:rsidP="00FB1BD7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i/>
          <w:iCs/>
          <w:color w:val="0F9ED5" w:themeColor="accent4"/>
          <w:sz w:val="24"/>
          <w:szCs w:val="24"/>
          <w:shd w:val="clear" w:color="auto" w:fill="FFFFFF"/>
        </w:rPr>
      </w:pPr>
    </w:p>
    <w:p w14:paraId="2215ECCC" w14:textId="77777777" w:rsidR="00747F97" w:rsidRDefault="00747F97" w:rsidP="00FB1BD7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i/>
          <w:iCs/>
          <w:color w:val="0F9ED5" w:themeColor="accent4"/>
          <w:sz w:val="24"/>
          <w:szCs w:val="24"/>
          <w:shd w:val="clear" w:color="auto" w:fill="FFFFFF"/>
        </w:rPr>
      </w:pPr>
    </w:p>
    <w:p w14:paraId="0D1134A6" w14:textId="77777777" w:rsidR="0022463F" w:rsidRDefault="0022463F" w:rsidP="00FB1BD7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i/>
          <w:iCs/>
          <w:color w:val="0F9ED5" w:themeColor="accent4"/>
          <w:sz w:val="24"/>
          <w:szCs w:val="24"/>
          <w:shd w:val="clear" w:color="auto" w:fill="FFFFFF"/>
        </w:rPr>
      </w:pPr>
    </w:p>
    <w:p w14:paraId="3E7E7A47" w14:textId="4C69ACA6" w:rsidR="00FB1BD7" w:rsidRDefault="00FB1BD7" w:rsidP="00FB1BD7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i/>
          <w:iCs/>
          <w:color w:val="0F9ED5" w:themeColor="accent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F9ED5" w:themeColor="accent4"/>
          <w:sz w:val="24"/>
          <w:szCs w:val="24"/>
          <w:shd w:val="clear" w:color="auto" w:fill="FFFFFF"/>
        </w:rPr>
        <w:lastRenderedPageBreak/>
        <w:t>COMMITTEE AFFILIATION</w:t>
      </w:r>
    </w:p>
    <w:p w14:paraId="1525BFC0" w14:textId="77777777" w:rsidR="00FB1BD7" w:rsidRDefault="00FB1BD7" w:rsidP="00FB1BD7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i/>
          <w:iCs/>
          <w:color w:val="0F9ED5" w:themeColor="accent4"/>
          <w:sz w:val="24"/>
          <w:szCs w:val="24"/>
          <w:shd w:val="clear" w:color="auto" w:fill="FFFFFF"/>
        </w:rPr>
      </w:pPr>
    </w:p>
    <w:p w14:paraId="6439E6F0" w14:textId="0B804DA0" w:rsidR="00FB1BD7" w:rsidRDefault="00FB1BD7" w:rsidP="00FB1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Bobcat Farm Advisory Committee, Dr. Nichol Wagner, Chair</w:t>
      </w:r>
    </w:p>
    <w:p w14:paraId="1C5D7C40" w14:textId="77777777" w:rsidR="00FB1BD7" w:rsidRDefault="00FB1BD7" w:rsidP="00FB1BD7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ab/>
      </w:r>
    </w:p>
    <w:p w14:paraId="7F32CE51" w14:textId="4747DFCA" w:rsidR="00FB1BD7" w:rsidRPr="00747F97" w:rsidRDefault="00FB1BD7" w:rsidP="00747F97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F9ED5" w:themeColor="accent4"/>
          <w:sz w:val="24"/>
          <w:szCs w:val="24"/>
          <w:shd w:val="clear" w:color="auto" w:fill="FFFFFF"/>
        </w:rPr>
        <w:t>TECHNOLOGY PROFICIENCIES</w:t>
      </w:r>
    </w:p>
    <w:p w14:paraId="5B21FFFF" w14:textId="77777777" w:rsidR="00FB1BD7" w:rsidRDefault="00FB1BD7" w:rsidP="00FB1BD7">
      <w:pPr>
        <w:spacing w:after="0" w:line="240" w:lineRule="auto"/>
        <w:ind w:left="720" w:hanging="720"/>
        <w:rPr>
          <w:rFonts w:ascii="Times New Roman" w:hAnsi="Times New Roman" w:cs="Times New Roman"/>
          <w:i/>
          <w:iCs/>
          <w:color w:val="0F9ED5" w:themeColor="accent4"/>
          <w:sz w:val="24"/>
          <w:szCs w:val="24"/>
          <w:shd w:val="clear" w:color="auto" w:fill="FFFFFF"/>
        </w:rPr>
      </w:pPr>
    </w:p>
    <w:p w14:paraId="4266D33F" w14:textId="77777777" w:rsidR="00FB1BD7" w:rsidRDefault="00FB1BD7" w:rsidP="00FB1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PowerPoint</w:t>
      </w:r>
    </w:p>
    <w:p w14:paraId="7DC2EA28" w14:textId="77777777" w:rsidR="00FB1BD7" w:rsidRDefault="00FB1BD7" w:rsidP="00FB1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Microsoft Word</w:t>
      </w:r>
    </w:p>
    <w:p w14:paraId="399DEB4E" w14:textId="77777777" w:rsidR="00FB1BD7" w:rsidRDefault="00FB1BD7" w:rsidP="00FB1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Canvas</w:t>
      </w:r>
    </w:p>
    <w:p w14:paraId="7A58E307" w14:textId="77777777" w:rsidR="00FB1BD7" w:rsidRDefault="00FB1BD7" w:rsidP="00FB1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Tracs</w:t>
      </w:r>
    </w:p>
    <w:p w14:paraId="4E6C1B1C" w14:textId="6F8D9E38" w:rsidR="0022463F" w:rsidRDefault="0022463F" w:rsidP="00FB1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SPSS Statistical Software</w:t>
      </w:r>
    </w:p>
    <w:p w14:paraId="3F0A7FA0" w14:textId="77777777" w:rsidR="00FB1BD7" w:rsidRDefault="00FB1BD7" w:rsidP="00FB1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0CEEF2D" w14:textId="77777777" w:rsidR="00FB1BD7" w:rsidRDefault="00FB1BD7" w:rsidP="00FB1BD7">
      <w:pPr>
        <w:rPr>
          <w:rFonts w:ascii="Times New Roman" w:hAnsi="Times New Roman" w:cs="Times New Roman"/>
          <w:b/>
          <w:bCs/>
          <w:i/>
          <w:iCs/>
          <w:color w:val="0F9ED5" w:themeColor="accent4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F9ED5" w:themeColor="accent4"/>
          <w:sz w:val="24"/>
          <w:szCs w:val="24"/>
        </w:rPr>
        <w:t>REFERENCES</w:t>
      </w:r>
    </w:p>
    <w:p w14:paraId="6DBA40DA" w14:textId="0F8B6047" w:rsidR="00FB1BD7" w:rsidRDefault="00FB1BD7" w:rsidP="00FB1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Lisa Baumgartner, Program Director/APCE</w:t>
      </w:r>
    </w:p>
    <w:p w14:paraId="1D56CB2E" w14:textId="77777777" w:rsidR="00FB1BD7" w:rsidRDefault="00000000" w:rsidP="00FB1BD7">
      <w:pPr>
        <w:spacing w:after="0" w:line="240" w:lineRule="auto"/>
        <w:rPr>
          <w:rFonts w:ascii="Times New Roman" w:hAnsi="Times New Roman" w:cs="Times New Roman"/>
          <w:color w:val="0F9ED5" w:themeColor="accent4"/>
          <w:sz w:val="24"/>
          <w:szCs w:val="24"/>
        </w:rPr>
      </w:pPr>
      <w:hyperlink r:id="rId5" w:history="1">
        <w:r w:rsidR="00FB1BD7">
          <w:rPr>
            <w:rStyle w:val="Hyperlink"/>
            <w:rFonts w:ascii="Times New Roman" w:hAnsi="Times New Roman" w:cs="Times New Roman"/>
            <w:color w:val="0F9ED5" w:themeColor="accent4"/>
            <w:sz w:val="24"/>
            <w:szCs w:val="24"/>
          </w:rPr>
          <w:t>l_b387@txstate.edu</w:t>
        </w:r>
      </w:hyperlink>
    </w:p>
    <w:p w14:paraId="25BD716A" w14:textId="77777777" w:rsidR="00FB1BD7" w:rsidRDefault="00FB1BD7" w:rsidP="00FB1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4B0D8" w14:textId="77777777" w:rsidR="00FB1BD7" w:rsidRDefault="00FB1BD7" w:rsidP="00FB1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Tina Marie (Waliczek) Cade, Professor, Department of Agricultural Science</w:t>
      </w:r>
    </w:p>
    <w:p w14:paraId="01F1374C" w14:textId="77777777" w:rsidR="00FB1BD7" w:rsidRDefault="00000000" w:rsidP="00FB1BD7">
      <w:pPr>
        <w:spacing w:after="0" w:line="240" w:lineRule="auto"/>
        <w:rPr>
          <w:rFonts w:ascii="Times New Roman" w:hAnsi="Times New Roman" w:cs="Times New Roman"/>
          <w:color w:val="0F9ED5"/>
          <w:sz w:val="24"/>
          <w:szCs w:val="24"/>
        </w:rPr>
      </w:pPr>
      <w:hyperlink r:id="rId6" w:history="1">
        <w:r w:rsidR="00FB1BD7">
          <w:rPr>
            <w:rStyle w:val="Hyperlink"/>
            <w:rFonts w:ascii="Times New Roman" w:hAnsi="Times New Roman" w:cs="Times New Roman"/>
            <w:color w:val="0F9ED5"/>
            <w:sz w:val="24"/>
            <w:szCs w:val="24"/>
          </w:rPr>
          <w:t>tc10@txstate.edu</w:t>
        </w:r>
      </w:hyperlink>
    </w:p>
    <w:p w14:paraId="1DE31695" w14:textId="77777777" w:rsidR="00FB1BD7" w:rsidRDefault="00FB1BD7" w:rsidP="00FB1BD7">
      <w:pPr>
        <w:spacing w:after="0" w:line="240" w:lineRule="auto"/>
        <w:rPr>
          <w:rFonts w:ascii="Times New Roman" w:hAnsi="Times New Roman" w:cs="Times New Roman"/>
          <w:color w:val="0F9ED5"/>
          <w:sz w:val="24"/>
          <w:szCs w:val="24"/>
        </w:rPr>
      </w:pPr>
    </w:p>
    <w:p w14:paraId="2BE61FE9" w14:textId="77777777" w:rsidR="00FB1BD7" w:rsidRDefault="00FB1BD7" w:rsidP="00FB1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Larry Price, Professor/APCE</w:t>
      </w:r>
    </w:p>
    <w:p w14:paraId="3662E697" w14:textId="77777777" w:rsidR="00FB1BD7" w:rsidRDefault="00000000" w:rsidP="00FB1BD7">
      <w:pPr>
        <w:spacing w:after="0" w:line="240" w:lineRule="auto"/>
        <w:rPr>
          <w:rFonts w:ascii="Times New Roman" w:hAnsi="Times New Roman" w:cs="Times New Roman"/>
          <w:color w:val="0F9ED5" w:themeColor="accent4"/>
          <w:sz w:val="24"/>
          <w:szCs w:val="24"/>
        </w:rPr>
      </w:pPr>
      <w:hyperlink r:id="rId7" w:history="1">
        <w:r w:rsidR="00FB1BD7">
          <w:rPr>
            <w:rStyle w:val="Hyperlink"/>
            <w:rFonts w:ascii="Times New Roman" w:hAnsi="Times New Roman" w:cs="Times New Roman"/>
            <w:color w:val="0F9ED5" w:themeColor="accent4"/>
            <w:sz w:val="24"/>
            <w:szCs w:val="24"/>
          </w:rPr>
          <w:t>lp11@txstate.edu</w:t>
        </w:r>
      </w:hyperlink>
    </w:p>
    <w:p w14:paraId="0B350A7F" w14:textId="77777777" w:rsidR="00FB1BD7" w:rsidRDefault="00FB1BD7" w:rsidP="00FB1BD7">
      <w:pPr>
        <w:spacing w:after="0" w:line="240" w:lineRule="auto"/>
        <w:rPr>
          <w:rFonts w:ascii="Times New Roman" w:hAnsi="Times New Roman" w:cs="Times New Roman"/>
          <w:color w:val="0F9ED5" w:themeColor="accent4"/>
          <w:sz w:val="24"/>
          <w:szCs w:val="24"/>
        </w:rPr>
      </w:pPr>
    </w:p>
    <w:p w14:paraId="0CE0633C" w14:textId="77777777" w:rsidR="00FB1BD7" w:rsidRDefault="00FB1BD7" w:rsidP="00FB1BD7">
      <w:pPr>
        <w:spacing w:after="0" w:line="240" w:lineRule="auto"/>
        <w:rPr>
          <w:rFonts w:ascii="Times New Roman" w:hAnsi="Times New Roman" w:cs="Times New Roman"/>
          <w:color w:val="0F9ED5"/>
          <w:sz w:val="24"/>
          <w:szCs w:val="24"/>
        </w:rPr>
      </w:pPr>
    </w:p>
    <w:p w14:paraId="174BB803" w14:textId="77777777" w:rsidR="00FB1BD7" w:rsidRDefault="00FB1BD7" w:rsidP="00FB1BD7">
      <w:pPr>
        <w:spacing w:after="0" w:line="240" w:lineRule="auto"/>
        <w:rPr>
          <w:rFonts w:ascii="Times New Roman" w:hAnsi="Times New Roman" w:cs="Times New Roman"/>
          <w:color w:val="0F9ED5"/>
          <w:sz w:val="24"/>
          <w:szCs w:val="24"/>
        </w:rPr>
      </w:pPr>
    </w:p>
    <w:p w14:paraId="4EDEFBF1" w14:textId="77777777" w:rsidR="00FB1BD7" w:rsidRDefault="00FB1BD7" w:rsidP="00FB1BD7">
      <w:pPr>
        <w:spacing w:after="0" w:line="240" w:lineRule="auto"/>
        <w:rPr>
          <w:rFonts w:ascii="Times New Roman" w:hAnsi="Times New Roman" w:cs="Times New Roman"/>
          <w:color w:val="0F9ED5"/>
          <w:sz w:val="24"/>
          <w:szCs w:val="24"/>
        </w:rPr>
      </w:pPr>
    </w:p>
    <w:p w14:paraId="5B7436DF" w14:textId="77777777" w:rsidR="00FB1BD7" w:rsidRDefault="00FB1BD7" w:rsidP="00FB1BD7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469FF8D" w14:textId="77777777" w:rsidR="00FB1BD7" w:rsidRDefault="00FB1BD7" w:rsidP="00FB1BD7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17D8556" w14:textId="77777777" w:rsidR="00FB1BD7" w:rsidRDefault="00FB1BD7" w:rsidP="00FB1BD7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771082A" w14:textId="77777777" w:rsidR="00FB1BD7" w:rsidRDefault="00FB1BD7" w:rsidP="00FB1BD7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652F785" w14:textId="77777777" w:rsidR="00FB1BD7" w:rsidRDefault="00FB1BD7" w:rsidP="00FB1BD7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7EE6F01" w14:textId="77777777" w:rsidR="00FB1BD7" w:rsidRDefault="00FB1BD7" w:rsidP="00FB1BD7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12529FD" w14:textId="77777777" w:rsidR="00FB1BD7" w:rsidRDefault="00FB1BD7" w:rsidP="00FB1BD7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9C8CAB1" w14:textId="77777777" w:rsidR="00FB1BD7" w:rsidRDefault="00FB1BD7" w:rsidP="00FB1BD7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714C4D6" w14:textId="77777777" w:rsidR="00FB1BD7" w:rsidRDefault="00FB1BD7" w:rsidP="00FB1BD7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2D02C18" w14:textId="77777777" w:rsidR="00FB1BD7" w:rsidRDefault="00FB1BD7" w:rsidP="00FB1BD7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7387335" w14:textId="77777777" w:rsidR="00FB1BD7" w:rsidRDefault="00FB1BD7" w:rsidP="00FB1BD7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BA86D9A" w14:textId="77777777" w:rsidR="00FB1BD7" w:rsidRDefault="00FB1BD7" w:rsidP="00FB1BD7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7819360" w14:textId="77777777" w:rsidR="00FB1BD7" w:rsidRDefault="00FB1BD7" w:rsidP="00FB1BD7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0FF890B" w14:textId="77777777" w:rsidR="00FB1BD7" w:rsidRDefault="00FB1BD7" w:rsidP="00FB1BD7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6392331" w14:textId="77777777" w:rsidR="00FB1BD7" w:rsidRDefault="00FB1BD7" w:rsidP="00FB1BD7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907F17C" w14:textId="77777777" w:rsidR="00FB1BD7" w:rsidRDefault="00FB1BD7" w:rsidP="00FB1BD7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79A0431" w14:textId="77777777" w:rsidR="00FB1BD7" w:rsidRDefault="00FB1BD7" w:rsidP="009B5F8C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Stephen B. Prentice, Ph.D.</w:t>
      </w:r>
    </w:p>
    <w:p w14:paraId="3A9F6DBE" w14:textId="77777777" w:rsidR="00FB1BD7" w:rsidRDefault="00FB1BD7" w:rsidP="00FB1BD7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512-395-7951</w:t>
      </w:r>
    </w:p>
    <w:p w14:paraId="6B898DC1" w14:textId="47787739" w:rsidR="00D84C5A" w:rsidRPr="001B6E8B" w:rsidRDefault="00000000" w:rsidP="00452FBB">
      <w:pPr>
        <w:spacing w:after="0" w:line="240" w:lineRule="auto"/>
        <w:jc w:val="center"/>
        <w:rPr>
          <w:rFonts w:ascii="Times New Roman" w:hAnsi="Times New Roman" w:cs="Times New Roman"/>
          <w:color w:val="0F9ED5" w:themeColor="accent4"/>
          <w:sz w:val="24"/>
          <w:szCs w:val="24"/>
        </w:rPr>
      </w:pPr>
      <w:hyperlink r:id="rId8" w:history="1">
        <w:r w:rsidR="00FB1BD7" w:rsidRPr="001B6E8B">
          <w:rPr>
            <w:rStyle w:val="Hyperlink"/>
            <w:rFonts w:ascii="Times New Roman" w:hAnsi="Times New Roman" w:cs="Times New Roman"/>
            <w:color w:val="0F9ED5" w:themeColor="accent4"/>
            <w:sz w:val="24"/>
            <w:szCs w:val="24"/>
            <w:shd w:val="clear" w:color="auto" w:fill="FFFFFF"/>
          </w:rPr>
          <w:t>sp04@txstate.edu</w:t>
        </w:r>
      </w:hyperlink>
    </w:p>
    <w:sectPr w:rsidR="00D84C5A" w:rsidRPr="001B6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D7"/>
    <w:rsid w:val="0009797F"/>
    <w:rsid w:val="0015302B"/>
    <w:rsid w:val="001B6E8B"/>
    <w:rsid w:val="0022463F"/>
    <w:rsid w:val="002A145D"/>
    <w:rsid w:val="00370A5B"/>
    <w:rsid w:val="003721D6"/>
    <w:rsid w:val="0040299A"/>
    <w:rsid w:val="0042636C"/>
    <w:rsid w:val="00452FBB"/>
    <w:rsid w:val="00474015"/>
    <w:rsid w:val="00747F97"/>
    <w:rsid w:val="007F573E"/>
    <w:rsid w:val="008456A5"/>
    <w:rsid w:val="009B5F8C"/>
    <w:rsid w:val="00AC72A8"/>
    <w:rsid w:val="00AE237C"/>
    <w:rsid w:val="00C34AF5"/>
    <w:rsid w:val="00CC7DA7"/>
    <w:rsid w:val="00D05350"/>
    <w:rsid w:val="00D84C5A"/>
    <w:rsid w:val="00DC6AF0"/>
    <w:rsid w:val="00E93EF5"/>
    <w:rsid w:val="00FB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65C84"/>
  <w15:chartTrackingRefBased/>
  <w15:docId w15:val="{A452EB5F-BEF4-42F6-82D1-0BD030E8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BD7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B1B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B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BD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BD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BD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BD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BD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BD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BD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B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B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B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B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B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B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B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B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B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1B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1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BD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B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1BD7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1B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1BD7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1B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B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B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1B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B1BD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2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04@txstate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p11@txstate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c10@txstate.edu" TargetMode="External"/><Relationship Id="rId5" Type="http://schemas.openxmlformats.org/officeDocument/2006/relationships/hyperlink" Target="mailto:l_b387@txstate.ed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p04@txstate.ed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Prentice, Stephen B</dc:creator>
  <cp:keywords/>
  <dc:description/>
  <cp:lastModifiedBy>Stephen Prentice</cp:lastModifiedBy>
  <cp:revision>4</cp:revision>
  <cp:lastPrinted>2024-05-18T16:35:00Z</cp:lastPrinted>
  <dcterms:created xsi:type="dcterms:W3CDTF">2024-09-21T01:56:00Z</dcterms:created>
  <dcterms:modified xsi:type="dcterms:W3CDTF">2024-09-21T01:58:00Z</dcterms:modified>
</cp:coreProperties>
</file>