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268A8" w14:textId="2CD1461C" w:rsidR="00664B46" w:rsidRDefault="006F49B1" w:rsidP="00664B46">
      <w:pPr>
        <w:pStyle w:val="HTMLPreformatted"/>
        <w:jc w:val="center"/>
        <w:outlineLvl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Gail Dickinson, Associate Professor </w:t>
      </w:r>
      <w:r w:rsidR="0083120D">
        <w:rPr>
          <w:rFonts w:ascii="Times New Roman" w:hAnsi="Times New Roman"/>
          <w:b/>
          <w:color w:val="000000"/>
        </w:rPr>
        <w:t>of Science Education</w:t>
      </w:r>
    </w:p>
    <w:p w14:paraId="737B663A" w14:textId="792D6842" w:rsidR="0083120D" w:rsidRDefault="0083120D" w:rsidP="0083120D">
      <w:pPr>
        <w:jc w:val="center"/>
      </w:pPr>
      <w:r>
        <w:t>Department of Curriculum and Instruction, Texas State University</w:t>
      </w:r>
    </w:p>
    <w:p w14:paraId="5E05AD4D" w14:textId="6BCEA5F1" w:rsidR="0036427C" w:rsidRPr="0083120D" w:rsidRDefault="0091592F" w:rsidP="0083120D">
      <w:pPr>
        <w:jc w:val="center"/>
      </w:pPr>
      <w:r>
        <w:t>Cell: 512-351-6134</w:t>
      </w:r>
    </w:p>
    <w:p w14:paraId="1635B253" w14:textId="77777777" w:rsidR="00664B46" w:rsidRPr="00E343CC" w:rsidRDefault="00664B46" w:rsidP="00664B46">
      <w:pPr>
        <w:rPr>
          <w:b/>
        </w:rPr>
      </w:pPr>
    </w:p>
    <w:p w14:paraId="3E7D642B" w14:textId="15EA0E96" w:rsidR="00664B46" w:rsidRDefault="00664B46" w:rsidP="0083120D">
      <w:pPr>
        <w:pStyle w:val="HTMLPreformatted"/>
        <w:jc w:val="center"/>
        <w:rPr>
          <w:rFonts w:ascii="Times New Roman" w:hAnsi="Times New Roman"/>
          <w:b/>
          <w:color w:val="000000"/>
          <w:szCs w:val="20"/>
        </w:rPr>
      </w:pPr>
      <w:r w:rsidRPr="00E343CC">
        <w:rPr>
          <w:rFonts w:ascii="Times New Roman" w:hAnsi="Times New Roman"/>
          <w:b/>
          <w:color w:val="000000"/>
          <w:szCs w:val="20"/>
        </w:rPr>
        <w:t>ACADEMIC/PROFESSIONAL BACKGROUND</w:t>
      </w:r>
    </w:p>
    <w:p w14:paraId="4F3E5C9E" w14:textId="77777777" w:rsidR="0083120D" w:rsidRPr="0083120D" w:rsidRDefault="0083120D" w:rsidP="0083120D"/>
    <w:p w14:paraId="6B78AA19" w14:textId="47CC26CD" w:rsidR="00664B46" w:rsidRPr="00E343CC" w:rsidRDefault="00664B46" w:rsidP="00664B46">
      <w:pPr>
        <w:outlineLvl w:val="0"/>
        <w:rPr>
          <w:u w:val="single"/>
        </w:rPr>
      </w:pPr>
      <w:r w:rsidRPr="00E343CC">
        <w:rPr>
          <w:u w:val="single"/>
        </w:rPr>
        <w:t>EDUCATIONAL BACKGROUND</w:t>
      </w:r>
    </w:p>
    <w:p w14:paraId="0F22712E" w14:textId="77777777" w:rsidR="00664B46" w:rsidRPr="00E343CC" w:rsidRDefault="00664B46" w:rsidP="00664B46">
      <w:pPr>
        <w:tabs>
          <w:tab w:val="left" w:pos="2160"/>
        </w:tabs>
      </w:pPr>
    </w:p>
    <w:tbl>
      <w:tblPr>
        <w:tblpPr w:leftFromText="180" w:rightFromText="180" w:vertAnchor="text" w:horzAnchor="margin" w:tblpY="-38"/>
        <w:tblW w:w="9738" w:type="dxa"/>
        <w:tblLayout w:type="fixed"/>
        <w:tblLook w:val="00A0" w:firstRow="1" w:lastRow="0" w:firstColumn="1" w:lastColumn="0" w:noHBand="0" w:noVBand="0"/>
      </w:tblPr>
      <w:tblGrid>
        <w:gridCol w:w="1278"/>
        <w:gridCol w:w="1170"/>
        <w:gridCol w:w="2250"/>
        <w:gridCol w:w="1890"/>
        <w:gridCol w:w="3150"/>
      </w:tblGrid>
      <w:tr w:rsidR="00664B46" w:rsidRPr="00E343CC" w14:paraId="1603010F" w14:textId="77777777">
        <w:tc>
          <w:tcPr>
            <w:tcW w:w="1278" w:type="dxa"/>
          </w:tcPr>
          <w:p w14:paraId="375C9AFF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Ph.D.</w:t>
            </w:r>
          </w:p>
        </w:tc>
        <w:tc>
          <w:tcPr>
            <w:tcW w:w="1170" w:type="dxa"/>
          </w:tcPr>
          <w:p w14:paraId="76B305B2" w14:textId="77777777" w:rsidR="00664B46" w:rsidRPr="00E343CC" w:rsidRDefault="00664B46" w:rsidP="00664B46">
            <w:pPr>
              <w:tabs>
                <w:tab w:val="left" w:pos="198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2000</w:t>
            </w:r>
          </w:p>
        </w:tc>
        <w:tc>
          <w:tcPr>
            <w:tcW w:w="2250" w:type="dxa"/>
          </w:tcPr>
          <w:p w14:paraId="4CEE6E6E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 xml:space="preserve">University of Texas at Austin </w:t>
            </w:r>
            <w:r w:rsidRPr="00E343CC">
              <w:rPr>
                <w:lang w:bidi="x-none"/>
              </w:rPr>
              <w:tab/>
            </w:r>
          </w:p>
        </w:tc>
        <w:tc>
          <w:tcPr>
            <w:tcW w:w="1890" w:type="dxa"/>
          </w:tcPr>
          <w:p w14:paraId="720F5A09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Curriculum and Instruction</w:t>
            </w:r>
          </w:p>
        </w:tc>
        <w:tc>
          <w:tcPr>
            <w:tcW w:w="3150" w:type="dxa"/>
          </w:tcPr>
          <w:p w14:paraId="51FDF092" w14:textId="77777777" w:rsidR="00664B46" w:rsidRPr="00E343CC" w:rsidRDefault="00664B46" w:rsidP="00664B46">
            <w:pPr>
              <w:tabs>
                <w:tab w:val="left" w:pos="3780"/>
              </w:tabs>
              <w:rPr>
                <w:lang w:bidi="x-none"/>
              </w:rPr>
            </w:pPr>
            <w:r w:rsidRPr="00E343CC">
              <w:rPr>
                <w:noProof/>
                <w:lang w:bidi="x-none"/>
              </w:rPr>
              <w:t>The Effects of Computuer Simulated Experiments on High School Biology Students' Problem Solving Skills and Achievement</w:t>
            </w:r>
          </w:p>
        </w:tc>
      </w:tr>
      <w:tr w:rsidR="00664B46" w:rsidRPr="00E343CC" w14:paraId="53D8D5CF" w14:textId="77777777">
        <w:tc>
          <w:tcPr>
            <w:tcW w:w="1278" w:type="dxa"/>
          </w:tcPr>
          <w:p w14:paraId="0C4C6522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M.S.</w:t>
            </w:r>
          </w:p>
        </w:tc>
        <w:tc>
          <w:tcPr>
            <w:tcW w:w="1170" w:type="dxa"/>
          </w:tcPr>
          <w:p w14:paraId="69D0842B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1989</w:t>
            </w:r>
          </w:p>
        </w:tc>
        <w:tc>
          <w:tcPr>
            <w:tcW w:w="2250" w:type="dxa"/>
          </w:tcPr>
          <w:p w14:paraId="7F6B5603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Utah State University</w:t>
            </w:r>
          </w:p>
        </w:tc>
        <w:tc>
          <w:tcPr>
            <w:tcW w:w="1890" w:type="dxa"/>
          </w:tcPr>
          <w:p w14:paraId="53CF9C9C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Instructional Technology</w:t>
            </w:r>
          </w:p>
        </w:tc>
        <w:tc>
          <w:tcPr>
            <w:tcW w:w="3150" w:type="dxa"/>
          </w:tcPr>
          <w:p w14:paraId="5EB7FFAF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noProof/>
                <w:lang w:bidi="x-none"/>
              </w:rPr>
              <w:t>The Development, Implementation and Evaluation of a Level III Videodisc Shopping Program for the International Student Orientation at Utah State University</w:t>
            </w:r>
          </w:p>
        </w:tc>
      </w:tr>
      <w:tr w:rsidR="00664B46" w:rsidRPr="00E343CC" w14:paraId="2041390F" w14:textId="77777777">
        <w:tc>
          <w:tcPr>
            <w:tcW w:w="1278" w:type="dxa"/>
          </w:tcPr>
          <w:p w14:paraId="408F3BFE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Teaching Certificate</w:t>
            </w:r>
          </w:p>
        </w:tc>
        <w:tc>
          <w:tcPr>
            <w:tcW w:w="1170" w:type="dxa"/>
          </w:tcPr>
          <w:p w14:paraId="51FD584A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1987</w:t>
            </w:r>
          </w:p>
        </w:tc>
        <w:tc>
          <w:tcPr>
            <w:tcW w:w="2250" w:type="dxa"/>
          </w:tcPr>
          <w:p w14:paraId="7F30E0A0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University of Oregon</w:t>
            </w:r>
          </w:p>
        </w:tc>
        <w:tc>
          <w:tcPr>
            <w:tcW w:w="1890" w:type="dxa"/>
          </w:tcPr>
          <w:p w14:paraId="112660D9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Secondary Science Education</w:t>
            </w:r>
          </w:p>
        </w:tc>
        <w:tc>
          <w:tcPr>
            <w:tcW w:w="3150" w:type="dxa"/>
          </w:tcPr>
          <w:p w14:paraId="085E2F17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</w:p>
        </w:tc>
      </w:tr>
      <w:tr w:rsidR="00664B46" w:rsidRPr="00E343CC" w14:paraId="2025EA7A" w14:textId="77777777">
        <w:tc>
          <w:tcPr>
            <w:tcW w:w="1278" w:type="dxa"/>
          </w:tcPr>
          <w:p w14:paraId="0136B4AB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</w:p>
          <w:p w14:paraId="2ABDAAC9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B.A.</w:t>
            </w:r>
          </w:p>
        </w:tc>
        <w:tc>
          <w:tcPr>
            <w:tcW w:w="1170" w:type="dxa"/>
          </w:tcPr>
          <w:p w14:paraId="494DB05F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</w:p>
          <w:p w14:paraId="4473F933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1985</w:t>
            </w:r>
          </w:p>
        </w:tc>
        <w:tc>
          <w:tcPr>
            <w:tcW w:w="2250" w:type="dxa"/>
          </w:tcPr>
          <w:p w14:paraId="302C0307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</w:p>
          <w:p w14:paraId="237CF3CB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University of Delaware</w:t>
            </w:r>
          </w:p>
        </w:tc>
        <w:tc>
          <w:tcPr>
            <w:tcW w:w="1890" w:type="dxa"/>
          </w:tcPr>
          <w:p w14:paraId="0BA17AD5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</w:p>
          <w:p w14:paraId="4CF1E6D0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  <w:r w:rsidRPr="00E343CC">
              <w:rPr>
                <w:lang w:bidi="x-none"/>
              </w:rPr>
              <w:t>Biology and History</w:t>
            </w:r>
          </w:p>
        </w:tc>
        <w:tc>
          <w:tcPr>
            <w:tcW w:w="3150" w:type="dxa"/>
          </w:tcPr>
          <w:p w14:paraId="7730A48F" w14:textId="77777777" w:rsidR="00664B46" w:rsidRPr="00E343CC" w:rsidRDefault="00664B46" w:rsidP="00664B46">
            <w:pPr>
              <w:tabs>
                <w:tab w:val="left" w:pos="2160"/>
                <w:tab w:val="left" w:pos="3780"/>
              </w:tabs>
              <w:rPr>
                <w:lang w:bidi="x-none"/>
              </w:rPr>
            </w:pPr>
          </w:p>
        </w:tc>
      </w:tr>
    </w:tbl>
    <w:p w14:paraId="627432EA" w14:textId="1D038874" w:rsidR="00664B46" w:rsidRPr="00E343CC" w:rsidRDefault="00664B46" w:rsidP="00664B46">
      <w:pPr>
        <w:pStyle w:val="HTMLPreformatted"/>
        <w:outlineLvl w:val="0"/>
        <w:rPr>
          <w:rFonts w:ascii="Times New Roman" w:hAnsi="Times New Roman"/>
          <w:color w:val="000000"/>
          <w:szCs w:val="20"/>
          <w:u w:val="single"/>
        </w:rPr>
      </w:pPr>
      <w:r w:rsidRPr="00E343CC">
        <w:rPr>
          <w:rFonts w:ascii="Times New Roman" w:hAnsi="Times New Roman"/>
          <w:color w:val="000000"/>
          <w:szCs w:val="20"/>
          <w:u w:val="single"/>
        </w:rPr>
        <w:t>UNIVERSITY EXPERIENCE</w:t>
      </w:r>
    </w:p>
    <w:p w14:paraId="1ED2282E" w14:textId="77777777" w:rsidR="00664B46" w:rsidRPr="00E343CC" w:rsidRDefault="00664B46" w:rsidP="00664B46">
      <w:pPr>
        <w:ind w:left="2160" w:hanging="2160"/>
      </w:pPr>
    </w:p>
    <w:tbl>
      <w:tblPr>
        <w:tblpPr w:leftFromText="180" w:rightFromText="180" w:vertAnchor="text" w:horzAnchor="margin" w:tblpY="4"/>
        <w:tblW w:w="9558" w:type="dxa"/>
        <w:tblLook w:val="00A0" w:firstRow="1" w:lastRow="0" w:firstColumn="1" w:lastColumn="0" w:noHBand="0" w:noVBand="0"/>
      </w:tblPr>
      <w:tblGrid>
        <w:gridCol w:w="4068"/>
        <w:gridCol w:w="3870"/>
        <w:gridCol w:w="1620"/>
      </w:tblGrid>
      <w:tr w:rsidR="00183043" w:rsidRPr="00E343CC" w14:paraId="5DF68FEE" w14:textId="77777777" w:rsidTr="00902D3D">
        <w:tc>
          <w:tcPr>
            <w:tcW w:w="4068" w:type="dxa"/>
          </w:tcPr>
          <w:p w14:paraId="7F5C3922" w14:textId="77777777" w:rsidR="00183043" w:rsidRPr="00E343CC" w:rsidRDefault="00183043" w:rsidP="00902D3D">
            <w:pPr>
              <w:rPr>
                <w:lang w:bidi="x-none"/>
              </w:rPr>
            </w:pPr>
            <w:r>
              <w:rPr>
                <w:lang w:bidi="x-none"/>
              </w:rPr>
              <w:t>Associate Professor Science Education</w:t>
            </w:r>
          </w:p>
        </w:tc>
        <w:tc>
          <w:tcPr>
            <w:tcW w:w="3870" w:type="dxa"/>
          </w:tcPr>
          <w:p w14:paraId="1008D80C" w14:textId="77777777" w:rsidR="00183043" w:rsidRPr="00E343CC" w:rsidRDefault="00183043" w:rsidP="00902D3D">
            <w:pPr>
              <w:rPr>
                <w:lang w:bidi="x-none"/>
              </w:rPr>
            </w:pPr>
            <w:r>
              <w:rPr>
                <w:lang w:bidi="x-none"/>
              </w:rPr>
              <w:t>Texas State University</w:t>
            </w:r>
          </w:p>
        </w:tc>
        <w:tc>
          <w:tcPr>
            <w:tcW w:w="1620" w:type="dxa"/>
          </w:tcPr>
          <w:p w14:paraId="3E55003A" w14:textId="77777777" w:rsidR="00183043" w:rsidRPr="00E343CC" w:rsidRDefault="00183043" w:rsidP="00902D3D">
            <w:pPr>
              <w:jc w:val="right"/>
              <w:rPr>
                <w:lang w:bidi="x-none"/>
              </w:rPr>
            </w:pPr>
            <w:r>
              <w:rPr>
                <w:lang w:bidi="x-none"/>
              </w:rPr>
              <w:t>9/13-present</w:t>
            </w:r>
          </w:p>
        </w:tc>
      </w:tr>
      <w:tr w:rsidR="00664B46" w:rsidRPr="00E343CC" w14:paraId="6E37D3A4" w14:textId="77777777" w:rsidTr="00902D3D">
        <w:tc>
          <w:tcPr>
            <w:tcW w:w="4068" w:type="dxa"/>
          </w:tcPr>
          <w:p w14:paraId="56FC75A7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>Assistant Professor Science</w:t>
            </w:r>
            <w:r w:rsidRPr="00E343CC">
              <w:rPr>
                <w:i/>
                <w:lang w:bidi="x-none"/>
              </w:rPr>
              <w:t xml:space="preserve"> </w:t>
            </w:r>
            <w:r w:rsidRPr="00E343CC">
              <w:rPr>
                <w:lang w:bidi="x-none"/>
              </w:rPr>
              <w:t>Education</w:t>
            </w:r>
          </w:p>
        </w:tc>
        <w:tc>
          <w:tcPr>
            <w:tcW w:w="3870" w:type="dxa"/>
          </w:tcPr>
          <w:p w14:paraId="2E3A597E" w14:textId="77777777" w:rsidR="00664B46" w:rsidRPr="00E343CC" w:rsidRDefault="00664B46" w:rsidP="00183043">
            <w:pPr>
              <w:rPr>
                <w:lang w:bidi="x-none"/>
              </w:rPr>
            </w:pPr>
            <w:r w:rsidRPr="00E343CC">
              <w:rPr>
                <w:lang w:bidi="x-none"/>
              </w:rPr>
              <w:t xml:space="preserve">Texas State University </w:t>
            </w:r>
          </w:p>
        </w:tc>
        <w:tc>
          <w:tcPr>
            <w:tcW w:w="1620" w:type="dxa"/>
          </w:tcPr>
          <w:p w14:paraId="0F87F7BD" w14:textId="77777777" w:rsidR="00664B46" w:rsidRPr="00E343CC" w:rsidRDefault="00664B46" w:rsidP="00183043">
            <w:pPr>
              <w:jc w:val="right"/>
              <w:rPr>
                <w:lang w:bidi="x-none"/>
              </w:rPr>
            </w:pPr>
            <w:r w:rsidRPr="00E343CC">
              <w:rPr>
                <w:lang w:bidi="x-none"/>
              </w:rPr>
              <w:t xml:space="preserve">8/07 </w:t>
            </w:r>
            <w:r w:rsidR="00183043">
              <w:rPr>
                <w:lang w:bidi="x-none"/>
              </w:rPr>
              <w:t>–</w:t>
            </w:r>
            <w:r w:rsidRPr="00E343CC">
              <w:rPr>
                <w:lang w:bidi="x-none"/>
              </w:rPr>
              <w:t xml:space="preserve"> </w:t>
            </w:r>
            <w:r w:rsidR="00183043">
              <w:rPr>
                <w:lang w:bidi="x-none"/>
              </w:rPr>
              <w:t>9/13</w:t>
            </w:r>
          </w:p>
        </w:tc>
      </w:tr>
      <w:tr w:rsidR="00664B46" w:rsidRPr="00E343CC" w14:paraId="5BE7272D" w14:textId="77777777" w:rsidTr="00902D3D">
        <w:tc>
          <w:tcPr>
            <w:tcW w:w="4068" w:type="dxa"/>
          </w:tcPr>
          <w:p w14:paraId="6EBF2D71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>Master Teacher</w:t>
            </w:r>
            <w:r w:rsidR="00902D3D" w:rsidRPr="00E343CC">
              <w:rPr>
                <w:lang w:bidi="x-none"/>
              </w:rPr>
              <w:t>/Lecturer</w:t>
            </w:r>
          </w:p>
        </w:tc>
        <w:tc>
          <w:tcPr>
            <w:tcW w:w="3870" w:type="dxa"/>
          </w:tcPr>
          <w:p w14:paraId="373F336D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>University of Texas at Austin</w:t>
            </w:r>
          </w:p>
        </w:tc>
        <w:tc>
          <w:tcPr>
            <w:tcW w:w="1620" w:type="dxa"/>
          </w:tcPr>
          <w:p w14:paraId="0EA49B51" w14:textId="77777777" w:rsidR="00664B46" w:rsidRPr="00E343CC" w:rsidRDefault="00664B46" w:rsidP="00902D3D">
            <w:pPr>
              <w:jc w:val="right"/>
              <w:rPr>
                <w:lang w:bidi="x-none"/>
              </w:rPr>
            </w:pPr>
            <w:r w:rsidRPr="00E343CC">
              <w:rPr>
                <w:lang w:bidi="x-none"/>
              </w:rPr>
              <w:t>9/99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-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8/07</w:t>
            </w:r>
          </w:p>
        </w:tc>
      </w:tr>
      <w:tr w:rsidR="00664B46" w:rsidRPr="00E343CC" w14:paraId="71587E8F" w14:textId="77777777" w:rsidTr="00902D3D">
        <w:tc>
          <w:tcPr>
            <w:tcW w:w="4068" w:type="dxa"/>
          </w:tcPr>
          <w:p w14:paraId="4DD6BE64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 xml:space="preserve">Instructor </w:t>
            </w:r>
          </w:p>
        </w:tc>
        <w:tc>
          <w:tcPr>
            <w:tcW w:w="3870" w:type="dxa"/>
          </w:tcPr>
          <w:p w14:paraId="4252E263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>Utah State University</w:t>
            </w:r>
          </w:p>
        </w:tc>
        <w:tc>
          <w:tcPr>
            <w:tcW w:w="1620" w:type="dxa"/>
          </w:tcPr>
          <w:p w14:paraId="00C3C490" w14:textId="77777777" w:rsidR="00664B46" w:rsidRPr="00E343CC" w:rsidRDefault="00664B46" w:rsidP="00902D3D">
            <w:pPr>
              <w:jc w:val="right"/>
              <w:rPr>
                <w:lang w:bidi="x-none"/>
              </w:rPr>
            </w:pPr>
            <w:r w:rsidRPr="00E343CC">
              <w:rPr>
                <w:lang w:bidi="x-none"/>
              </w:rPr>
              <w:t>10/88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-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12/88</w:t>
            </w:r>
          </w:p>
        </w:tc>
      </w:tr>
      <w:tr w:rsidR="00664B46" w:rsidRPr="00E343CC" w14:paraId="4B83C230" w14:textId="77777777" w:rsidTr="00902D3D">
        <w:tc>
          <w:tcPr>
            <w:tcW w:w="4068" w:type="dxa"/>
          </w:tcPr>
          <w:p w14:paraId="6AFC2145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>Research Assistant</w:t>
            </w:r>
            <w:r w:rsidR="00902D3D" w:rsidRPr="00E343CC">
              <w:rPr>
                <w:lang w:bidi="x-none"/>
              </w:rPr>
              <w:t>- classroom observer</w:t>
            </w:r>
          </w:p>
        </w:tc>
        <w:tc>
          <w:tcPr>
            <w:tcW w:w="3870" w:type="dxa"/>
          </w:tcPr>
          <w:p w14:paraId="65953A0B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 xml:space="preserve">Utah State University </w:t>
            </w:r>
          </w:p>
        </w:tc>
        <w:tc>
          <w:tcPr>
            <w:tcW w:w="1620" w:type="dxa"/>
          </w:tcPr>
          <w:p w14:paraId="28E09A14" w14:textId="77777777" w:rsidR="00664B46" w:rsidRPr="00E343CC" w:rsidRDefault="00664B46" w:rsidP="00902D3D">
            <w:pPr>
              <w:jc w:val="right"/>
              <w:rPr>
                <w:lang w:bidi="x-none"/>
              </w:rPr>
            </w:pPr>
            <w:r w:rsidRPr="00E343CC">
              <w:rPr>
                <w:lang w:bidi="x-none"/>
              </w:rPr>
              <w:t>10/87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-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5/89</w:t>
            </w:r>
          </w:p>
        </w:tc>
      </w:tr>
      <w:tr w:rsidR="00664B46" w:rsidRPr="00E343CC" w14:paraId="31C0DFD5" w14:textId="77777777" w:rsidTr="00902D3D">
        <w:tc>
          <w:tcPr>
            <w:tcW w:w="4068" w:type="dxa"/>
          </w:tcPr>
          <w:p w14:paraId="18BD8BDF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>Research Assistant</w:t>
            </w:r>
            <w:r w:rsidR="00902D3D" w:rsidRPr="00E343CC">
              <w:rPr>
                <w:lang w:bidi="x-none"/>
              </w:rPr>
              <w:t>- graphic designer</w:t>
            </w:r>
          </w:p>
        </w:tc>
        <w:tc>
          <w:tcPr>
            <w:tcW w:w="3870" w:type="dxa"/>
          </w:tcPr>
          <w:p w14:paraId="3AABBB16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 xml:space="preserve">Utah State University </w:t>
            </w:r>
          </w:p>
        </w:tc>
        <w:tc>
          <w:tcPr>
            <w:tcW w:w="1620" w:type="dxa"/>
          </w:tcPr>
          <w:p w14:paraId="693502FF" w14:textId="77777777" w:rsidR="00664B46" w:rsidRPr="00E343CC" w:rsidRDefault="00664B46" w:rsidP="00902D3D">
            <w:pPr>
              <w:jc w:val="right"/>
              <w:rPr>
                <w:lang w:bidi="x-none"/>
              </w:rPr>
            </w:pPr>
            <w:r w:rsidRPr="00E343CC">
              <w:rPr>
                <w:lang w:bidi="x-none"/>
              </w:rPr>
              <w:t>11/88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-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5/89</w:t>
            </w:r>
          </w:p>
        </w:tc>
      </w:tr>
      <w:tr w:rsidR="00664B46" w:rsidRPr="00E343CC" w14:paraId="2D80768A" w14:textId="77777777" w:rsidTr="00902D3D">
        <w:tc>
          <w:tcPr>
            <w:tcW w:w="4068" w:type="dxa"/>
          </w:tcPr>
          <w:p w14:paraId="4F57B722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>Laboratory Instructor</w:t>
            </w:r>
          </w:p>
        </w:tc>
        <w:tc>
          <w:tcPr>
            <w:tcW w:w="3870" w:type="dxa"/>
          </w:tcPr>
          <w:p w14:paraId="73197B80" w14:textId="77777777" w:rsidR="00664B46" w:rsidRPr="00E343CC" w:rsidRDefault="00664B46" w:rsidP="00902D3D">
            <w:pPr>
              <w:rPr>
                <w:lang w:bidi="x-none"/>
              </w:rPr>
            </w:pPr>
            <w:r w:rsidRPr="00E343CC">
              <w:rPr>
                <w:lang w:bidi="x-none"/>
              </w:rPr>
              <w:t>University of Delaware</w:t>
            </w:r>
          </w:p>
        </w:tc>
        <w:tc>
          <w:tcPr>
            <w:tcW w:w="1620" w:type="dxa"/>
          </w:tcPr>
          <w:p w14:paraId="33A3C9C6" w14:textId="77777777" w:rsidR="00664B46" w:rsidRPr="00E343CC" w:rsidRDefault="00664B46" w:rsidP="00902D3D">
            <w:pPr>
              <w:jc w:val="right"/>
              <w:rPr>
                <w:lang w:bidi="x-none"/>
              </w:rPr>
            </w:pPr>
            <w:r w:rsidRPr="00E343CC">
              <w:rPr>
                <w:lang w:bidi="x-none"/>
              </w:rPr>
              <w:t>1/84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-</w:t>
            </w:r>
            <w:r w:rsidR="00A73F96" w:rsidRPr="00E343CC">
              <w:rPr>
                <w:lang w:bidi="x-none"/>
              </w:rPr>
              <w:t xml:space="preserve"> </w:t>
            </w:r>
            <w:r w:rsidRPr="00E343CC">
              <w:rPr>
                <w:lang w:bidi="x-none"/>
              </w:rPr>
              <w:t>5/85</w:t>
            </w:r>
          </w:p>
        </w:tc>
      </w:tr>
    </w:tbl>
    <w:p w14:paraId="09EC4413" w14:textId="4D91B893" w:rsidR="00664B46" w:rsidRPr="00267F3A" w:rsidRDefault="00664B46" w:rsidP="00267F3A">
      <w:r w:rsidRPr="00E343CC">
        <w:tab/>
      </w:r>
      <w:r w:rsidRPr="00E343CC">
        <w:tab/>
        <w:t xml:space="preserve"> </w:t>
      </w:r>
    </w:p>
    <w:p w14:paraId="47FC42B3" w14:textId="2B968902" w:rsidR="00664B46" w:rsidRPr="00E343CC" w:rsidRDefault="00664B46" w:rsidP="00664B46">
      <w:pPr>
        <w:pStyle w:val="HTMLPreformatted"/>
        <w:outlineLvl w:val="0"/>
        <w:rPr>
          <w:rFonts w:ascii="Times New Roman" w:hAnsi="Times New Roman"/>
          <w:u w:val="single"/>
        </w:rPr>
      </w:pPr>
      <w:r w:rsidRPr="00E343CC">
        <w:rPr>
          <w:rFonts w:ascii="Times New Roman" w:hAnsi="Times New Roman"/>
          <w:u w:val="single"/>
        </w:rPr>
        <w:t>RELEVENT PROFESSIONAL EXPERIENCE</w:t>
      </w:r>
    </w:p>
    <w:p w14:paraId="3397B6E7" w14:textId="77777777" w:rsidR="00664B46" w:rsidRPr="00E343CC" w:rsidRDefault="00664B46" w:rsidP="00664B46"/>
    <w:tbl>
      <w:tblPr>
        <w:tblW w:w="0" w:type="auto"/>
        <w:tblLook w:val="00A0" w:firstRow="1" w:lastRow="0" w:firstColumn="1" w:lastColumn="0" w:noHBand="0" w:noVBand="0"/>
      </w:tblPr>
      <w:tblGrid>
        <w:gridCol w:w="2952"/>
        <w:gridCol w:w="4986"/>
        <w:gridCol w:w="1620"/>
      </w:tblGrid>
      <w:tr w:rsidR="00664B46" w:rsidRPr="00E343CC" w14:paraId="687AE4E7" w14:textId="77777777">
        <w:tc>
          <w:tcPr>
            <w:tcW w:w="2952" w:type="dxa"/>
          </w:tcPr>
          <w:p w14:paraId="5E5088A5" w14:textId="77777777" w:rsidR="00664B46" w:rsidRPr="00E343CC" w:rsidRDefault="00664B46" w:rsidP="00664B46">
            <w:pPr>
              <w:pStyle w:val="HTMLPreformatted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Science Teacher</w:t>
            </w:r>
          </w:p>
        </w:tc>
        <w:tc>
          <w:tcPr>
            <w:tcW w:w="4986" w:type="dxa"/>
          </w:tcPr>
          <w:p w14:paraId="5296FBC8" w14:textId="77777777" w:rsidR="00664B46" w:rsidRPr="00E343CC" w:rsidRDefault="00664B46" w:rsidP="00664B46">
            <w:pPr>
              <w:pStyle w:val="HTMLPreformatted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Austin Independent School District, Austin, TX</w:t>
            </w:r>
          </w:p>
        </w:tc>
        <w:tc>
          <w:tcPr>
            <w:tcW w:w="1620" w:type="dxa"/>
          </w:tcPr>
          <w:p w14:paraId="0545F955" w14:textId="77777777" w:rsidR="00664B46" w:rsidRPr="00E343CC" w:rsidRDefault="00664B46" w:rsidP="00664B46">
            <w:pPr>
              <w:pStyle w:val="HTMLPreformatted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8/89</w:t>
            </w:r>
            <w:r w:rsidR="00A73F96" w:rsidRPr="00E343CC">
              <w:rPr>
                <w:rFonts w:ascii="Times New Roman" w:hAnsi="Times New Roman"/>
                <w:lang w:bidi="x-none"/>
              </w:rPr>
              <w:t xml:space="preserve"> </w:t>
            </w:r>
            <w:r w:rsidRPr="00E343CC">
              <w:rPr>
                <w:rFonts w:ascii="Times New Roman" w:hAnsi="Times New Roman"/>
                <w:lang w:bidi="x-none"/>
              </w:rPr>
              <w:t>-</w:t>
            </w:r>
            <w:r w:rsidR="00A73F96" w:rsidRPr="00E343CC">
              <w:rPr>
                <w:rFonts w:ascii="Times New Roman" w:hAnsi="Times New Roman"/>
                <w:lang w:bidi="x-none"/>
              </w:rPr>
              <w:t xml:space="preserve"> </w:t>
            </w:r>
            <w:r w:rsidRPr="00E343CC">
              <w:rPr>
                <w:rFonts w:ascii="Times New Roman" w:hAnsi="Times New Roman"/>
                <w:lang w:bidi="x-none"/>
              </w:rPr>
              <w:t>5/99</w:t>
            </w:r>
          </w:p>
        </w:tc>
      </w:tr>
      <w:tr w:rsidR="00664B46" w:rsidRPr="00E343CC" w14:paraId="180C1EC8" w14:textId="77777777">
        <w:tc>
          <w:tcPr>
            <w:tcW w:w="2952" w:type="dxa"/>
          </w:tcPr>
          <w:p w14:paraId="4DAC6682" w14:textId="77777777" w:rsidR="00664B46" w:rsidRPr="00E343CC" w:rsidRDefault="00B65B8B" w:rsidP="00664B46">
            <w:pPr>
              <w:pStyle w:val="HTMLPreformatted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Science Department Chair</w:t>
            </w:r>
          </w:p>
        </w:tc>
        <w:tc>
          <w:tcPr>
            <w:tcW w:w="4986" w:type="dxa"/>
          </w:tcPr>
          <w:p w14:paraId="69E554FA" w14:textId="77777777" w:rsidR="00664B46" w:rsidRPr="00E343CC" w:rsidRDefault="00B65B8B" w:rsidP="00664B46">
            <w:pPr>
              <w:pStyle w:val="HTMLPreformatted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Austin Independent School District, Austin, TX</w:t>
            </w:r>
          </w:p>
        </w:tc>
        <w:tc>
          <w:tcPr>
            <w:tcW w:w="1620" w:type="dxa"/>
          </w:tcPr>
          <w:p w14:paraId="1DF9ED2A" w14:textId="77777777" w:rsidR="00664B46" w:rsidRPr="00E343CC" w:rsidRDefault="00B65B8B" w:rsidP="00664B46">
            <w:pPr>
              <w:pStyle w:val="HTMLPreformatted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8/97 - 5/98</w:t>
            </w:r>
          </w:p>
        </w:tc>
      </w:tr>
    </w:tbl>
    <w:p w14:paraId="64B8D9CA" w14:textId="77777777" w:rsidR="00267F3A" w:rsidRDefault="00664B46" w:rsidP="00267F3A">
      <w:pPr>
        <w:ind w:left="2160" w:hanging="2160"/>
      </w:pPr>
      <w:r w:rsidRPr="00E343CC">
        <w:tab/>
      </w:r>
    </w:p>
    <w:p w14:paraId="03F7DD36" w14:textId="2E1E8AA0" w:rsidR="00664B46" w:rsidRPr="00267F3A" w:rsidRDefault="00664B46" w:rsidP="00267F3A">
      <w:pPr>
        <w:ind w:left="2160" w:hanging="2160"/>
      </w:pPr>
      <w:r w:rsidRPr="00E343CC">
        <w:rPr>
          <w:u w:val="single"/>
        </w:rPr>
        <w:t>OTHER PROFESSIONAL CREDENTIALS</w:t>
      </w:r>
    </w:p>
    <w:p w14:paraId="56EE0555" w14:textId="77777777" w:rsidR="00664B46" w:rsidRPr="00E343CC" w:rsidRDefault="00664B46" w:rsidP="003C78FF">
      <w:pPr>
        <w:tabs>
          <w:tab w:val="right" w:pos="9720"/>
        </w:tabs>
        <w:ind w:left="2160" w:hanging="2160"/>
      </w:pPr>
      <w:r w:rsidRPr="00E343CC">
        <w:t>Oregon Teaching Certificate – Secondary Biology</w:t>
      </w:r>
      <w:r w:rsidRPr="00E343CC">
        <w:tab/>
        <w:t>1987</w:t>
      </w:r>
      <w:r w:rsidR="00A73F96" w:rsidRPr="00E343CC">
        <w:t xml:space="preserve"> </w:t>
      </w:r>
      <w:r w:rsidRPr="00E343CC">
        <w:t>-</w:t>
      </w:r>
      <w:r w:rsidR="00A73F96" w:rsidRPr="00E343CC">
        <w:t xml:space="preserve"> </w:t>
      </w:r>
      <w:r w:rsidRPr="00E343CC">
        <w:t>1990</w:t>
      </w:r>
    </w:p>
    <w:p w14:paraId="044F67DF" w14:textId="77777777" w:rsidR="00664B46" w:rsidRPr="00E343CC" w:rsidRDefault="00664B46" w:rsidP="003C78FF">
      <w:pPr>
        <w:tabs>
          <w:tab w:val="right" w:pos="9720"/>
        </w:tabs>
        <w:ind w:left="2160" w:hanging="2160"/>
      </w:pPr>
      <w:r w:rsidRPr="00E343CC">
        <w:t>Texas Teaching Certificate – Secondary B</w:t>
      </w:r>
      <w:r w:rsidR="00A73F96" w:rsidRPr="00E343CC">
        <w:t xml:space="preserve">iology (Grades 6-12) </w:t>
      </w:r>
      <w:r w:rsidR="00A73F96" w:rsidRPr="00E343CC">
        <w:tab/>
        <w:t xml:space="preserve">6/13/90 - </w:t>
      </w:r>
      <w:r w:rsidRPr="00E343CC">
        <w:t>present</w:t>
      </w:r>
    </w:p>
    <w:p w14:paraId="75508F41" w14:textId="77777777" w:rsidR="00664B46" w:rsidRPr="00E343CC" w:rsidRDefault="00664B46" w:rsidP="003C78FF">
      <w:pPr>
        <w:tabs>
          <w:tab w:val="right" w:pos="9720"/>
        </w:tabs>
        <w:ind w:left="2160" w:hanging="2160"/>
      </w:pPr>
      <w:r w:rsidRPr="00E343CC">
        <w:t>Texas Teaching Certificate – Secondary Science Composite (Grades 6-12)</w:t>
      </w:r>
      <w:r w:rsidRPr="00E343CC">
        <w:tab/>
        <w:t>7/25/95 - present</w:t>
      </w:r>
    </w:p>
    <w:p w14:paraId="2E94A820" w14:textId="77777777" w:rsidR="00664B46" w:rsidRPr="00E343CC" w:rsidRDefault="00664B46">
      <w:pPr>
        <w:pStyle w:val="HTMLPreformatted"/>
        <w:rPr>
          <w:rFonts w:ascii="Times New Roman" w:hAnsi="Times New Roman"/>
          <w:color w:val="000000"/>
          <w:szCs w:val="20"/>
        </w:rPr>
      </w:pPr>
    </w:p>
    <w:p w14:paraId="1802A2AD" w14:textId="28CABE82" w:rsidR="00664B46" w:rsidRPr="00E343CC" w:rsidRDefault="00664B46" w:rsidP="006F49B1">
      <w:pPr>
        <w:pStyle w:val="HTMLPreformatted"/>
        <w:jc w:val="center"/>
        <w:outlineLvl w:val="0"/>
        <w:rPr>
          <w:rFonts w:ascii="Times New Roman" w:hAnsi="Times New Roman"/>
          <w:b/>
          <w:color w:val="000000"/>
          <w:szCs w:val="20"/>
        </w:rPr>
      </w:pPr>
      <w:r w:rsidRPr="00E343CC">
        <w:rPr>
          <w:rFonts w:ascii="Times New Roman" w:hAnsi="Times New Roman"/>
          <w:b/>
          <w:color w:val="000000"/>
          <w:szCs w:val="20"/>
        </w:rPr>
        <w:lastRenderedPageBreak/>
        <w:t>TEACHING</w:t>
      </w:r>
    </w:p>
    <w:p w14:paraId="38279287" w14:textId="77777777" w:rsidR="00664B46" w:rsidRPr="00E343CC" w:rsidRDefault="00664B46">
      <w:pPr>
        <w:pStyle w:val="HTMLPreformatted"/>
        <w:rPr>
          <w:rFonts w:ascii="Times New Roman" w:hAnsi="Times New Roman"/>
          <w:color w:val="000000"/>
          <w:szCs w:val="20"/>
          <w:u w:val="single"/>
        </w:rPr>
      </w:pPr>
    </w:p>
    <w:p w14:paraId="612D0A0D" w14:textId="69F96227" w:rsidR="00664B46" w:rsidRPr="00E343CC" w:rsidRDefault="00664B46" w:rsidP="00664B46">
      <w:pPr>
        <w:pStyle w:val="HTMLPreformatted"/>
        <w:outlineLvl w:val="0"/>
        <w:rPr>
          <w:rFonts w:ascii="Times New Roman" w:hAnsi="Times New Roman"/>
          <w:color w:val="000000"/>
          <w:szCs w:val="20"/>
          <w:u w:val="single"/>
        </w:rPr>
      </w:pPr>
      <w:r w:rsidRPr="00E343CC">
        <w:rPr>
          <w:rFonts w:ascii="Times New Roman" w:hAnsi="Times New Roman"/>
          <w:color w:val="000000"/>
          <w:szCs w:val="20"/>
          <w:u w:val="single"/>
        </w:rPr>
        <w:t>TEACHING HONORS AND AWARDS</w:t>
      </w:r>
      <w:r w:rsidR="001409F6" w:rsidRPr="00E343CC">
        <w:rPr>
          <w:rFonts w:ascii="Times New Roman" w:hAnsi="Times New Roman"/>
          <w:color w:val="000000"/>
          <w:szCs w:val="20"/>
          <w:u w:val="single"/>
        </w:rPr>
        <w:t>:</w:t>
      </w:r>
      <w:r w:rsidRPr="00E343CC">
        <w:rPr>
          <w:rFonts w:ascii="Times New Roman" w:hAnsi="Times New Roman"/>
          <w:color w:val="000000"/>
          <w:szCs w:val="20"/>
          <w:u w:val="single"/>
        </w:rPr>
        <w:t xml:space="preserve"> </w:t>
      </w:r>
    </w:p>
    <w:p w14:paraId="17E779BB" w14:textId="77777777" w:rsidR="00664B46" w:rsidRPr="00E343CC" w:rsidRDefault="00664B46" w:rsidP="00664B46"/>
    <w:p w14:paraId="73964DA4" w14:textId="35D61A80" w:rsidR="00664B46" w:rsidRPr="00E343CC" w:rsidRDefault="00664B46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>Alpha Chi National College Honor Society Favorite Professor, Texas State University—San Marcos, 2010</w:t>
      </w:r>
      <w:r w:rsidR="00E10763">
        <w:rPr>
          <w:rFonts w:ascii="Times" w:hAnsi="Times"/>
        </w:rPr>
        <w:t>, 2015</w:t>
      </w:r>
      <w:r w:rsidRPr="00E343CC">
        <w:rPr>
          <w:rFonts w:ascii="Times" w:hAnsi="Times"/>
        </w:rPr>
        <w:t>.</w:t>
      </w:r>
    </w:p>
    <w:p w14:paraId="682D929F" w14:textId="77777777" w:rsidR="00664B46" w:rsidRPr="00E343CC" w:rsidRDefault="00664B46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Instrumental in bringing the ISTE NETS*T Distinguished Achievement Award to </w:t>
      </w:r>
      <w:proofErr w:type="spellStart"/>
      <w:r w:rsidRPr="00E343CC">
        <w:rPr>
          <w:rFonts w:ascii="Times" w:hAnsi="Times"/>
        </w:rPr>
        <w:t>UTeach</w:t>
      </w:r>
      <w:proofErr w:type="spellEnd"/>
      <w:r w:rsidRPr="00E343CC">
        <w:rPr>
          <w:rFonts w:ascii="Times" w:hAnsi="Times"/>
        </w:rPr>
        <w:t xml:space="preserve"> (2002).</w:t>
      </w:r>
    </w:p>
    <w:p w14:paraId="375EDC51" w14:textId="77777777" w:rsidR="00664B46" w:rsidRPr="00E343CC" w:rsidRDefault="00664B46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Only high school teacher selected nationally to participate in the BSCS field test of </w:t>
      </w:r>
      <w:r w:rsidRPr="00E343CC">
        <w:rPr>
          <w:rFonts w:ascii="Times" w:hAnsi="Times"/>
          <w:i/>
        </w:rPr>
        <w:t>Bringing RNA into View</w:t>
      </w:r>
      <w:r w:rsidRPr="00E343CC">
        <w:rPr>
          <w:rFonts w:ascii="Times" w:hAnsi="Times"/>
        </w:rPr>
        <w:t>. (1998-1999).</w:t>
      </w:r>
    </w:p>
    <w:p w14:paraId="4D36E13F" w14:textId="235904E8" w:rsidR="00664B46" w:rsidRDefault="00664B46" w:rsidP="00664B46">
      <w:pPr>
        <w:pStyle w:val="Times"/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>One of 100 teachers selected nationally by the Tandy Corporation to receive the Tandy Technology Scholars Award for excellence in science teaching (1997).</w:t>
      </w:r>
    </w:p>
    <w:p w14:paraId="291DF221" w14:textId="784A1830" w:rsidR="00D874BB" w:rsidRDefault="00D874BB" w:rsidP="00D874BB">
      <w:pPr>
        <w:pStyle w:val="Times"/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Selected as one of 15 teachers statewide to participate in the 1996-1997 TENET Emerging Technologies Institute. Each teacher received a Silicon Graphics O2 machine and training. </w:t>
      </w:r>
    </w:p>
    <w:p w14:paraId="4D8ED16E" w14:textId="12485683" w:rsidR="00D874BB" w:rsidRPr="00E343CC" w:rsidRDefault="00D874BB" w:rsidP="00D874BB">
      <w:pPr>
        <w:pStyle w:val="Times"/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>Austin Association of Teachers Creative Teaching Award - Secondary Curriculum Division (1996).</w:t>
      </w:r>
    </w:p>
    <w:p w14:paraId="4D6C1536" w14:textId="150F559F" w:rsidR="00664B46" w:rsidRPr="00E343CC" w:rsidRDefault="00664B46" w:rsidP="00664B46">
      <w:pPr>
        <w:pStyle w:val="Times"/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>One of 100 teachers selected nationally by the National Science Teach</w:t>
      </w:r>
      <w:r w:rsidR="00D80841">
        <w:rPr>
          <w:rFonts w:ascii="Times" w:hAnsi="Times"/>
        </w:rPr>
        <w:t>ing</w:t>
      </w:r>
      <w:r w:rsidRPr="00E343CC">
        <w:rPr>
          <w:rFonts w:ascii="Times" w:hAnsi="Times"/>
        </w:rPr>
        <w:t xml:space="preserve"> Association and Genentech to receive the Access Excellence Award for Innovative Biology Teaching (1995).</w:t>
      </w:r>
    </w:p>
    <w:p w14:paraId="2F42CA94" w14:textId="77777777" w:rsidR="00D874BB" w:rsidRDefault="00664B46" w:rsidP="00D874BB">
      <w:pPr>
        <w:pStyle w:val="Times"/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Recognized with an Award of Merit for being one of the top 20 entrants nationally in the first annual </w:t>
      </w:r>
      <w:r w:rsidRPr="00E343CC">
        <w:rPr>
          <w:rFonts w:ascii="Times" w:hAnsi="Times"/>
          <w:u w:val="single"/>
        </w:rPr>
        <w:t xml:space="preserve">TIME </w:t>
      </w:r>
      <w:r w:rsidRPr="00E343CC">
        <w:rPr>
          <w:rFonts w:ascii="Times" w:hAnsi="Times"/>
        </w:rPr>
        <w:t>Magazine/AT&amp;T K-12 Internet Contest (1995).</w:t>
      </w:r>
    </w:p>
    <w:p w14:paraId="425EBF5C" w14:textId="3068604A" w:rsidR="00664B46" w:rsidRPr="00E343CC" w:rsidRDefault="00664B46" w:rsidP="00D874BB">
      <w:pPr>
        <w:pStyle w:val="Times"/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Recognized by Senator Gonzalo Barrientos for participation in Technology Today for Texans Tomorrow, a legislative update held January 30-31, 1995 at the State Capitol of Texas. </w:t>
      </w:r>
    </w:p>
    <w:p w14:paraId="47E00536" w14:textId="77777777" w:rsidR="00664B46" w:rsidRPr="00E343CC" w:rsidRDefault="00664B46" w:rsidP="00664B46">
      <w:pPr>
        <w:pStyle w:val="HTMLPreformatted"/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>Selected as one of 15 teachers from Texas to participate in Spaceship Earth, Satellites in Education Training Institute at University of Texas (1992).</w:t>
      </w:r>
    </w:p>
    <w:p w14:paraId="1C7C2403" w14:textId="4472352F" w:rsidR="00664B46" w:rsidRPr="00267F3A" w:rsidRDefault="00664B46" w:rsidP="00267F3A">
      <w:pPr>
        <w:rPr>
          <w:color w:val="000000"/>
          <w:szCs w:val="20"/>
        </w:rPr>
      </w:pPr>
      <w:r w:rsidRPr="00E343CC">
        <w:rPr>
          <w:color w:val="000000"/>
          <w:szCs w:val="20"/>
          <w:u w:val="single"/>
        </w:rPr>
        <w:t>COURSES TAUGHT</w:t>
      </w:r>
      <w:r w:rsidR="001409F6" w:rsidRPr="00E343CC">
        <w:rPr>
          <w:color w:val="000000"/>
          <w:szCs w:val="20"/>
          <w:u w:val="single"/>
        </w:rPr>
        <w:t>:</w:t>
      </w:r>
      <w:r w:rsidRPr="00E343CC">
        <w:rPr>
          <w:color w:val="000000"/>
          <w:szCs w:val="20"/>
          <w:u w:val="single"/>
        </w:rPr>
        <w:t xml:space="preserve"> </w:t>
      </w:r>
    </w:p>
    <w:p w14:paraId="617E5025" w14:textId="77777777" w:rsidR="00664B46" w:rsidRPr="00AC1845" w:rsidRDefault="00664B46" w:rsidP="00664B46">
      <w:pPr>
        <w:rPr>
          <w:sz w:val="15"/>
          <w:szCs w:val="15"/>
        </w:rPr>
      </w:pPr>
    </w:p>
    <w:p w14:paraId="16DC7135" w14:textId="21EFC6DD" w:rsidR="00B3094D" w:rsidRDefault="00664B46" w:rsidP="00AC1845">
      <w:pPr>
        <w:spacing w:after="120"/>
        <w:outlineLvl w:val="0"/>
        <w:rPr>
          <w:b/>
        </w:rPr>
      </w:pPr>
      <w:r w:rsidRPr="00E343CC">
        <w:rPr>
          <w:b/>
        </w:rPr>
        <w:t>Texas State University - San Marcos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2F3F9F" w14:paraId="30259189" w14:textId="77777777" w:rsidTr="00B3094D">
        <w:tc>
          <w:tcPr>
            <w:tcW w:w="4855" w:type="dxa"/>
            <w:tcBorders>
              <w:bottom w:val="single" w:sz="4" w:space="0" w:color="auto"/>
            </w:tcBorders>
          </w:tcPr>
          <w:p w14:paraId="45DD1974" w14:textId="06D4F604" w:rsidR="002F3F9F" w:rsidRDefault="002F3F9F" w:rsidP="00664B46">
            <w:pPr>
              <w:outlineLvl w:val="0"/>
              <w:rPr>
                <w:b/>
              </w:rPr>
            </w:pPr>
            <w:r>
              <w:rPr>
                <w:b/>
              </w:rPr>
              <w:t>Undergraduate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4E2658B2" w14:textId="1030A855" w:rsidR="002F3F9F" w:rsidRDefault="002F3F9F" w:rsidP="00664B46">
            <w:pPr>
              <w:outlineLvl w:val="0"/>
              <w:rPr>
                <w:b/>
              </w:rPr>
            </w:pPr>
            <w:r>
              <w:rPr>
                <w:b/>
              </w:rPr>
              <w:t>Graduate</w:t>
            </w:r>
          </w:p>
        </w:tc>
      </w:tr>
      <w:tr w:rsidR="002F3F9F" w14:paraId="27C80FA0" w14:textId="77777777" w:rsidTr="00B3094D">
        <w:tc>
          <w:tcPr>
            <w:tcW w:w="4855" w:type="dxa"/>
            <w:tcBorders>
              <w:top w:val="single" w:sz="4" w:space="0" w:color="auto"/>
            </w:tcBorders>
          </w:tcPr>
          <w:p w14:paraId="2C4D0BB0" w14:textId="3FF4A435" w:rsidR="002F3F9F" w:rsidRDefault="002F3F9F" w:rsidP="00664B46">
            <w:pPr>
              <w:outlineLvl w:val="0"/>
              <w:rPr>
                <w:b/>
              </w:rPr>
            </w:pPr>
            <w:r w:rsidRPr="00E343CC">
              <w:t>CI 4355 Science in the Elementary Classroom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22C62D64" w14:textId="70496EC2" w:rsidR="002F3F9F" w:rsidRPr="002F3F9F" w:rsidRDefault="002F3F9F" w:rsidP="002F3F9F">
            <w:r>
              <w:t>CI 5339 Project-Based Instruction</w:t>
            </w:r>
          </w:p>
        </w:tc>
      </w:tr>
      <w:tr w:rsidR="002F3F9F" w14:paraId="79E0DA12" w14:textId="77777777" w:rsidTr="00B3094D">
        <w:tc>
          <w:tcPr>
            <w:tcW w:w="4855" w:type="dxa"/>
          </w:tcPr>
          <w:p w14:paraId="410C2CBD" w14:textId="4FA2C7AD" w:rsidR="002F3F9F" w:rsidRPr="002F3F9F" w:rsidRDefault="002F3F9F" w:rsidP="002F3F9F">
            <w:r w:rsidRPr="00E343CC">
              <w:t xml:space="preserve">CI 4343 Strategies in Secondary Education </w:t>
            </w:r>
          </w:p>
        </w:tc>
        <w:tc>
          <w:tcPr>
            <w:tcW w:w="4855" w:type="dxa"/>
          </w:tcPr>
          <w:p w14:paraId="0B1D30AB" w14:textId="021757E8" w:rsidR="002F3F9F" w:rsidRPr="002F3F9F" w:rsidRDefault="002F3F9F" w:rsidP="002F3F9F">
            <w:r w:rsidRPr="00E343CC">
              <w:t>CI 5329 Elementary Science Methods</w:t>
            </w:r>
          </w:p>
        </w:tc>
      </w:tr>
      <w:tr w:rsidR="002F3F9F" w14:paraId="10EF522A" w14:textId="77777777" w:rsidTr="00B3094D">
        <w:tc>
          <w:tcPr>
            <w:tcW w:w="4855" w:type="dxa"/>
          </w:tcPr>
          <w:p w14:paraId="421AEF75" w14:textId="627A68D2" w:rsidR="002F3F9F" w:rsidRPr="002F3F9F" w:rsidRDefault="002F3F9F" w:rsidP="002F3F9F">
            <w:r>
              <w:t xml:space="preserve">CI 3315 Human Growth and Development </w:t>
            </w:r>
          </w:p>
        </w:tc>
        <w:tc>
          <w:tcPr>
            <w:tcW w:w="4855" w:type="dxa"/>
          </w:tcPr>
          <w:p w14:paraId="1E612C5B" w14:textId="5CBA9A8A" w:rsidR="002F3F9F" w:rsidRDefault="002F3F9F" w:rsidP="00664B46">
            <w:pPr>
              <w:outlineLvl w:val="0"/>
              <w:rPr>
                <w:b/>
              </w:rPr>
            </w:pPr>
            <w:r w:rsidRPr="00E343CC">
              <w:t xml:space="preserve">CI 5314 </w:t>
            </w:r>
            <w:r>
              <w:t>Adolescent</w:t>
            </w:r>
            <w:r w:rsidRPr="00E343CC">
              <w:t xml:space="preserve"> Growth and Development</w:t>
            </w:r>
          </w:p>
        </w:tc>
      </w:tr>
      <w:tr w:rsidR="002F3F9F" w14:paraId="05C24F44" w14:textId="77777777" w:rsidTr="00B3094D">
        <w:tc>
          <w:tcPr>
            <w:tcW w:w="4855" w:type="dxa"/>
          </w:tcPr>
          <w:p w14:paraId="482FC416" w14:textId="0842120E" w:rsidR="002F3F9F" w:rsidRPr="002F3F9F" w:rsidRDefault="002F3F9F" w:rsidP="00287C93">
            <w:pPr>
              <w:ind w:left="886" w:hanging="886"/>
            </w:pPr>
            <w:r w:rsidRPr="00E343CC">
              <w:t xml:space="preserve">CI 4332 Secondary Teaching Curriculum Techniques </w:t>
            </w:r>
          </w:p>
        </w:tc>
        <w:tc>
          <w:tcPr>
            <w:tcW w:w="4855" w:type="dxa"/>
          </w:tcPr>
          <w:p w14:paraId="6B826DFC" w14:textId="19E81EB0" w:rsidR="002F3F9F" w:rsidRPr="002F3F9F" w:rsidRDefault="002F3F9F" w:rsidP="00287C93">
            <w:pPr>
              <w:ind w:left="885" w:hanging="885"/>
            </w:pPr>
            <w:r w:rsidRPr="00E343CC">
              <w:t>CI 5333 Curriculum in the Secondary Classroom</w:t>
            </w:r>
          </w:p>
        </w:tc>
      </w:tr>
      <w:tr w:rsidR="002F3F9F" w14:paraId="5A4D10BE" w14:textId="77777777" w:rsidTr="00B3094D">
        <w:tc>
          <w:tcPr>
            <w:tcW w:w="4855" w:type="dxa"/>
          </w:tcPr>
          <w:p w14:paraId="0A679AC7" w14:textId="5C4DA91D" w:rsidR="002F3F9F" w:rsidRPr="002F3F9F" w:rsidRDefault="002F3F9F" w:rsidP="002F3F9F">
            <w:r w:rsidRPr="00E343CC">
              <w:t>Phys 5370 Problems in Physics</w:t>
            </w:r>
          </w:p>
        </w:tc>
        <w:tc>
          <w:tcPr>
            <w:tcW w:w="4855" w:type="dxa"/>
          </w:tcPr>
          <w:p w14:paraId="43A98B2D" w14:textId="2E1D78CA" w:rsidR="002F3F9F" w:rsidRPr="002F3F9F" w:rsidRDefault="002F3F9F" w:rsidP="00664B46">
            <w:pPr>
              <w:outlineLvl w:val="0"/>
            </w:pPr>
            <w:r w:rsidRPr="00E343CC">
              <w:t>CI 5376 Problems in Secondary Education</w:t>
            </w:r>
          </w:p>
        </w:tc>
      </w:tr>
      <w:tr w:rsidR="002F3F9F" w14:paraId="5CE2B56C" w14:textId="77777777" w:rsidTr="00B3094D">
        <w:tc>
          <w:tcPr>
            <w:tcW w:w="4855" w:type="dxa"/>
          </w:tcPr>
          <w:p w14:paraId="1FF452DA" w14:textId="33734B56" w:rsidR="002F3F9F" w:rsidRPr="00E343CC" w:rsidRDefault="00267F3A" w:rsidP="002F3F9F">
            <w:r>
              <w:t>HON 3391W Service Learning</w:t>
            </w:r>
          </w:p>
        </w:tc>
        <w:tc>
          <w:tcPr>
            <w:tcW w:w="4855" w:type="dxa"/>
          </w:tcPr>
          <w:p w14:paraId="7B1B2EE3" w14:textId="52B13271" w:rsidR="002F3F9F" w:rsidRPr="00E343CC" w:rsidRDefault="00507C09" w:rsidP="00664B46">
            <w:pPr>
              <w:outlineLvl w:val="0"/>
            </w:pPr>
            <w:r>
              <w:t>CI 7386 Directed Research</w:t>
            </w:r>
          </w:p>
        </w:tc>
      </w:tr>
      <w:tr w:rsidR="00267F3A" w14:paraId="3DBE3EBA" w14:textId="77777777" w:rsidTr="00B3094D">
        <w:tc>
          <w:tcPr>
            <w:tcW w:w="4855" w:type="dxa"/>
          </w:tcPr>
          <w:p w14:paraId="50719C58" w14:textId="2BD6AC54" w:rsidR="00267F3A" w:rsidRPr="00267F3A" w:rsidRDefault="00267F3A" w:rsidP="002F3F9F">
            <w:r w:rsidRPr="00267F3A">
              <w:t>HON</w:t>
            </w:r>
            <w:r>
              <w:t xml:space="preserve"> </w:t>
            </w:r>
            <w:r w:rsidRPr="00267F3A">
              <w:t>4391 Independent Study</w:t>
            </w:r>
          </w:p>
        </w:tc>
        <w:tc>
          <w:tcPr>
            <w:tcW w:w="4855" w:type="dxa"/>
          </w:tcPr>
          <w:p w14:paraId="3187B1D6" w14:textId="77777777" w:rsidR="00267F3A" w:rsidRPr="00E343CC" w:rsidRDefault="00267F3A" w:rsidP="00664B46">
            <w:pPr>
              <w:outlineLvl w:val="0"/>
            </w:pPr>
          </w:p>
        </w:tc>
      </w:tr>
    </w:tbl>
    <w:p w14:paraId="49DC1818" w14:textId="77777777" w:rsidR="00D874BB" w:rsidRDefault="00D874BB" w:rsidP="00664B46">
      <w:pPr>
        <w:outlineLvl w:val="0"/>
        <w:rPr>
          <w:b/>
        </w:rPr>
      </w:pPr>
    </w:p>
    <w:p w14:paraId="43F6287A" w14:textId="77777777" w:rsidR="00D874BB" w:rsidRDefault="00D874BB">
      <w:pPr>
        <w:rPr>
          <w:b/>
        </w:rPr>
      </w:pPr>
      <w:r>
        <w:rPr>
          <w:b/>
        </w:rPr>
        <w:br w:type="page"/>
      </w:r>
    </w:p>
    <w:p w14:paraId="53E891F0" w14:textId="1B952697" w:rsidR="00664B46" w:rsidRPr="00E343CC" w:rsidRDefault="00840152" w:rsidP="00664B46">
      <w:pPr>
        <w:outlineLvl w:val="0"/>
        <w:rPr>
          <w:b/>
        </w:rPr>
      </w:pPr>
      <w:r w:rsidRPr="00E343CC">
        <w:rPr>
          <w:b/>
        </w:rPr>
        <w:lastRenderedPageBreak/>
        <w:t xml:space="preserve">University of Texas at Austin: </w:t>
      </w:r>
      <w:r w:rsidR="00664B46" w:rsidRPr="00E343CC">
        <w:rPr>
          <w:b/>
        </w:rPr>
        <w:t>College of Education</w:t>
      </w:r>
    </w:p>
    <w:p w14:paraId="1C337F27" w14:textId="77777777" w:rsidR="00664B46" w:rsidRPr="00AC1845" w:rsidRDefault="00664B46" w:rsidP="00664B46">
      <w:pPr>
        <w:rPr>
          <w:sz w:val="13"/>
          <w:szCs w:val="13"/>
        </w:rPr>
      </w:pPr>
    </w:p>
    <w:p w14:paraId="7EA1C245" w14:textId="77777777" w:rsidR="00664B46" w:rsidRPr="00E343CC" w:rsidRDefault="00664B46" w:rsidP="00664B46">
      <w:pPr>
        <w:outlineLvl w:val="0"/>
      </w:pPr>
      <w:r w:rsidRPr="00E343CC">
        <w:t>UTS 101 Step I</w:t>
      </w:r>
    </w:p>
    <w:p w14:paraId="1EA6DFBB" w14:textId="77777777" w:rsidR="00664B46" w:rsidRPr="00E343CC" w:rsidRDefault="00664B46" w:rsidP="00664B46">
      <w:r w:rsidRPr="00E343CC">
        <w:t>UTS 110 Step II: Introduction to Inquiry Teaching</w:t>
      </w:r>
    </w:p>
    <w:p w14:paraId="02E1DCC8" w14:textId="77777777" w:rsidR="00664B46" w:rsidRPr="00E343CC" w:rsidRDefault="00664B46" w:rsidP="00664B46">
      <w:r w:rsidRPr="00E343CC">
        <w:t>EDC 365C Knowing and Learning in Mathematics and Science</w:t>
      </w:r>
    </w:p>
    <w:p w14:paraId="2DDFA1F3" w14:textId="77777777" w:rsidR="00664B46" w:rsidRPr="00E343CC" w:rsidRDefault="00664B46">
      <w:pPr>
        <w:pStyle w:val="HTMLPreformatted"/>
        <w:rPr>
          <w:rFonts w:ascii="Times New Roman" w:hAnsi="Times New Roman"/>
          <w:color w:val="000000"/>
          <w:szCs w:val="20"/>
        </w:rPr>
      </w:pPr>
      <w:r w:rsidRPr="00E343CC">
        <w:rPr>
          <w:rFonts w:ascii="Times New Roman" w:hAnsi="Times New Roman"/>
          <w:color w:val="000000"/>
          <w:szCs w:val="20"/>
        </w:rPr>
        <w:t>EDC 365D Classroom interactions (</w:t>
      </w:r>
      <w:proofErr w:type="spellStart"/>
      <w:r w:rsidRPr="00E343CC">
        <w:rPr>
          <w:rFonts w:ascii="Times New Roman" w:hAnsi="Times New Roman"/>
          <w:color w:val="000000"/>
          <w:szCs w:val="20"/>
        </w:rPr>
        <w:t>UTeach</w:t>
      </w:r>
      <w:proofErr w:type="spellEnd"/>
      <w:r w:rsidRPr="00E343CC">
        <w:rPr>
          <w:rFonts w:ascii="Times New Roman" w:hAnsi="Times New Roman"/>
          <w:color w:val="000000"/>
          <w:szCs w:val="20"/>
        </w:rPr>
        <w:t xml:space="preserve"> program)</w:t>
      </w:r>
    </w:p>
    <w:p w14:paraId="7754B115" w14:textId="77777777" w:rsidR="00664B46" w:rsidRPr="00E343CC" w:rsidRDefault="00664B46" w:rsidP="00664B46">
      <w:r w:rsidRPr="00E343CC">
        <w:t>EDC 365E Project-Based Instruction</w:t>
      </w:r>
    </w:p>
    <w:p w14:paraId="071A6041" w14:textId="77777777" w:rsidR="00664B46" w:rsidRPr="00E343CC" w:rsidRDefault="00664B46" w:rsidP="00664B46">
      <w:r w:rsidRPr="00E343CC">
        <w:t>EDC 650S Student Teaching</w:t>
      </w:r>
    </w:p>
    <w:p w14:paraId="19EB4733" w14:textId="77777777" w:rsidR="00664B46" w:rsidRPr="00E343CC" w:rsidRDefault="00664B46" w:rsidP="00664B46"/>
    <w:p w14:paraId="72174218" w14:textId="77777777" w:rsidR="00664B46" w:rsidRPr="00E343CC" w:rsidRDefault="00664B46" w:rsidP="00664B46">
      <w:pPr>
        <w:outlineLvl w:val="0"/>
        <w:rPr>
          <w:b/>
        </w:rPr>
      </w:pPr>
      <w:r w:rsidRPr="00E343CC">
        <w:rPr>
          <w:b/>
        </w:rPr>
        <w:t>Utah State University</w:t>
      </w:r>
    </w:p>
    <w:p w14:paraId="014F995E" w14:textId="77777777" w:rsidR="00664B46" w:rsidRPr="00AC1845" w:rsidRDefault="00664B46" w:rsidP="00664B46">
      <w:pPr>
        <w:rPr>
          <w:sz w:val="13"/>
          <w:szCs w:val="13"/>
        </w:rPr>
      </w:pPr>
    </w:p>
    <w:p w14:paraId="65BB6E5B" w14:textId="77777777" w:rsidR="00664B46" w:rsidRPr="00E343CC" w:rsidRDefault="00664B46" w:rsidP="00664B46">
      <w:pPr>
        <w:outlineLvl w:val="0"/>
      </w:pPr>
      <w:r w:rsidRPr="00E343CC">
        <w:t>T522 Computer Literacy for Educators</w:t>
      </w:r>
    </w:p>
    <w:p w14:paraId="628596A3" w14:textId="77777777" w:rsidR="00664B46" w:rsidRPr="00E343CC" w:rsidRDefault="00664B46" w:rsidP="00664B46"/>
    <w:p w14:paraId="39F0E101" w14:textId="6C6F2B9B" w:rsidR="00664B46" w:rsidRPr="00E343CC" w:rsidRDefault="00664B46" w:rsidP="00664B46">
      <w:pPr>
        <w:pStyle w:val="HTMLPreformatted"/>
        <w:outlineLvl w:val="0"/>
        <w:rPr>
          <w:rFonts w:ascii="Times New Roman" w:hAnsi="Times New Roman"/>
          <w:color w:val="000000"/>
          <w:szCs w:val="20"/>
          <w:u w:val="single"/>
        </w:rPr>
      </w:pPr>
      <w:r w:rsidRPr="00E343CC">
        <w:rPr>
          <w:rFonts w:ascii="Times New Roman" w:hAnsi="Times New Roman"/>
          <w:color w:val="000000"/>
          <w:szCs w:val="20"/>
          <w:u w:val="single"/>
        </w:rPr>
        <w:t>GRADUATE THESES OR EXIT COMMITTEES</w:t>
      </w:r>
      <w:r w:rsidR="001409F6" w:rsidRPr="00E343CC">
        <w:rPr>
          <w:rFonts w:ascii="Times New Roman" w:hAnsi="Times New Roman"/>
          <w:color w:val="000000"/>
          <w:szCs w:val="20"/>
          <w:u w:val="single"/>
        </w:rPr>
        <w:t>:</w:t>
      </w:r>
    </w:p>
    <w:p w14:paraId="68F4AB84" w14:textId="77777777" w:rsidR="00664B46" w:rsidRPr="00E343CC" w:rsidRDefault="00664B46">
      <w:pPr>
        <w:pStyle w:val="HTMLPreformatted"/>
        <w:rPr>
          <w:rFonts w:ascii="Times New Roman" w:hAnsi="Times New Roman"/>
          <w:color w:val="000000"/>
          <w:szCs w:val="20"/>
        </w:rPr>
      </w:pPr>
    </w:p>
    <w:p w14:paraId="6829A887" w14:textId="3DBA6B98" w:rsidR="00C123F4" w:rsidRPr="00AC1845" w:rsidRDefault="00664B46" w:rsidP="00AC1845">
      <w:pPr>
        <w:pStyle w:val="HTMLPreformatted"/>
        <w:tabs>
          <w:tab w:val="left" w:pos="7920"/>
        </w:tabs>
        <w:spacing w:after="120"/>
        <w:outlineLvl w:val="0"/>
        <w:rPr>
          <w:rFonts w:ascii="Times New Roman" w:hAnsi="Times New Roman"/>
          <w:b/>
          <w:color w:val="000000"/>
          <w:szCs w:val="20"/>
        </w:rPr>
      </w:pPr>
      <w:r w:rsidRPr="00E343CC">
        <w:rPr>
          <w:rFonts w:ascii="Times New Roman" w:hAnsi="Times New Roman"/>
          <w:b/>
          <w:color w:val="000000"/>
          <w:szCs w:val="20"/>
        </w:rPr>
        <w:t>Masters Theses</w:t>
      </w:r>
    </w:p>
    <w:p w14:paraId="2ACCE87E" w14:textId="0DD4F470" w:rsidR="00717887" w:rsidRPr="00AC1845" w:rsidRDefault="00C123F4" w:rsidP="00C274C1">
      <w:pPr>
        <w:spacing w:after="120"/>
        <w:ind w:left="720" w:hanging="720"/>
      </w:pPr>
      <w:proofErr w:type="spellStart"/>
      <w:r>
        <w:t>Hesaaraki</w:t>
      </w:r>
      <w:proofErr w:type="spellEnd"/>
      <w:r>
        <w:t xml:space="preserve">, S. (2021). Collaborative Mechanistic Reasoning: A Proposed Mechanism for Learning in Interactive Instruction. Department of Physics: Thesis Committee Member. </w:t>
      </w:r>
      <w:r w:rsidRPr="00E343CC">
        <w:rPr>
          <w:color w:val="000000"/>
          <w:szCs w:val="20"/>
        </w:rPr>
        <w:t>San Marcos, TX: Texas State University.</w:t>
      </w:r>
    </w:p>
    <w:p w14:paraId="41705E37" w14:textId="3DB21D64" w:rsidR="00717887" w:rsidRDefault="00717887" w:rsidP="00C274C1">
      <w:pPr>
        <w:tabs>
          <w:tab w:val="left" w:pos="7920"/>
        </w:tabs>
        <w:spacing w:after="120"/>
        <w:ind w:left="720" w:hanging="720"/>
        <w:rPr>
          <w:color w:val="000000"/>
          <w:szCs w:val="20"/>
        </w:rPr>
      </w:pPr>
      <w:r>
        <w:rPr>
          <w:color w:val="000000"/>
          <w:szCs w:val="20"/>
        </w:rPr>
        <w:t xml:space="preserve">Sangha, Rith (2017- </w:t>
      </w:r>
      <w:r w:rsidR="00DF6154">
        <w:rPr>
          <w:color w:val="000000"/>
          <w:szCs w:val="20"/>
        </w:rPr>
        <w:t>2019</w:t>
      </w:r>
      <w:r>
        <w:rPr>
          <w:color w:val="000000"/>
          <w:szCs w:val="20"/>
        </w:rPr>
        <w:t xml:space="preserve">). </w:t>
      </w:r>
      <w:r w:rsidRPr="00717887">
        <w:rPr>
          <w:i/>
          <w:iCs/>
          <w:color w:val="000000"/>
          <w:szCs w:val="20"/>
        </w:rPr>
        <w:t>Barriers to Inclusive Education for Children with Disabilities in Rural Cambodia</w:t>
      </w:r>
      <w:r>
        <w:rPr>
          <w:color w:val="000000"/>
          <w:szCs w:val="20"/>
        </w:rPr>
        <w:t>. Department of Development Studies; Thesis Chair. Phnom Penh, Cambodia: Royal University of Phnom Penh.</w:t>
      </w:r>
    </w:p>
    <w:p w14:paraId="6E479DC3" w14:textId="751E61B6" w:rsidR="00CC284D" w:rsidRDefault="00CC284D" w:rsidP="00C274C1">
      <w:pPr>
        <w:tabs>
          <w:tab w:val="left" w:pos="7920"/>
        </w:tabs>
        <w:spacing w:after="120"/>
        <w:ind w:left="720" w:hanging="720"/>
        <w:rPr>
          <w:color w:val="000000"/>
          <w:szCs w:val="20"/>
        </w:rPr>
      </w:pPr>
      <w:r w:rsidRPr="00E343CC">
        <w:rPr>
          <w:color w:val="000000"/>
          <w:szCs w:val="20"/>
        </w:rPr>
        <w:t>Ray, S. (</w:t>
      </w:r>
      <w:r>
        <w:rPr>
          <w:color w:val="000000"/>
          <w:szCs w:val="20"/>
        </w:rPr>
        <w:t>2015</w:t>
      </w:r>
      <w:r w:rsidRPr="00E343CC">
        <w:rPr>
          <w:color w:val="000000"/>
          <w:szCs w:val="20"/>
        </w:rPr>
        <w:t xml:space="preserve">). </w:t>
      </w:r>
      <w:r w:rsidRPr="00E343CC">
        <w:rPr>
          <w:i/>
          <w:color w:val="000000"/>
          <w:szCs w:val="20"/>
        </w:rPr>
        <w:t>The effects of project-based instruction on students' comprehension of chemistry concepts and attitudes towards chemistry</w:t>
      </w:r>
      <w:r w:rsidRPr="00E343CC">
        <w:rPr>
          <w:color w:val="000000"/>
          <w:szCs w:val="20"/>
        </w:rPr>
        <w:t>. Department of Curriculum and Instruction; Thesis Chair. San Marcos, TX: Texas State University.</w:t>
      </w:r>
    </w:p>
    <w:p w14:paraId="51F3A04D" w14:textId="299781E6" w:rsidR="00824B8D" w:rsidRPr="00E343CC" w:rsidRDefault="00824B8D" w:rsidP="00C274C1">
      <w:pPr>
        <w:tabs>
          <w:tab w:val="left" w:pos="7920"/>
        </w:tabs>
        <w:spacing w:after="120"/>
        <w:ind w:left="720" w:hanging="720"/>
        <w:rPr>
          <w:color w:val="000000"/>
          <w:szCs w:val="20"/>
        </w:rPr>
      </w:pPr>
      <w:r w:rsidRPr="00E343CC">
        <w:rPr>
          <w:color w:val="000000"/>
          <w:szCs w:val="20"/>
        </w:rPr>
        <w:t>Kaul, J. (</w:t>
      </w:r>
      <w:r w:rsidR="00E34763" w:rsidRPr="00E343CC">
        <w:rPr>
          <w:color w:val="000000"/>
          <w:szCs w:val="20"/>
        </w:rPr>
        <w:t>2014</w:t>
      </w:r>
      <w:r w:rsidRPr="00E343CC">
        <w:rPr>
          <w:color w:val="000000"/>
          <w:szCs w:val="20"/>
        </w:rPr>
        <w:t xml:space="preserve">). </w:t>
      </w:r>
      <w:r w:rsidRPr="00E343CC">
        <w:rPr>
          <w:i/>
          <w:color w:val="000000"/>
          <w:szCs w:val="20"/>
        </w:rPr>
        <w:t>Sustainability in America: An assessment</w:t>
      </w:r>
      <w:r w:rsidRPr="00E343CC">
        <w:rPr>
          <w:color w:val="000000"/>
          <w:szCs w:val="20"/>
        </w:rPr>
        <w:t>. Thesis Chair. San Marcos, TX: Texas State University.</w:t>
      </w:r>
    </w:p>
    <w:p w14:paraId="2639BEB6" w14:textId="5AA6E859" w:rsidR="00664B46" w:rsidRPr="00E343CC" w:rsidRDefault="00664B46" w:rsidP="00C274C1">
      <w:pPr>
        <w:tabs>
          <w:tab w:val="left" w:pos="7920"/>
        </w:tabs>
        <w:spacing w:after="120"/>
        <w:ind w:left="720" w:hanging="720"/>
        <w:rPr>
          <w:color w:val="000000"/>
          <w:szCs w:val="20"/>
        </w:rPr>
      </w:pPr>
      <w:proofErr w:type="spellStart"/>
      <w:r w:rsidRPr="00E343CC">
        <w:rPr>
          <w:color w:val="000000"/>
          <w:szCs w:val="20"/>
        </w:rPr>
        <w:t>Sundrani</w:t>
      </w:r>
      <w:proofErr w:type="spellEnd"/>
      <w:r w:rsidRPr="00E343CC">
        <w:rPr>
          <w:color w:val="000000"/>
          <w:szCs w:val="20"/>
        </w:rPr>
        <w:t>, A. (2012-</w:t>
      </w:r>
      <w:r w:rsidR="001D3B00">
        <w:rPr>
          <w:color w:val="000000"/>
          <w:szCs w:val="20"/>
        </w:rPr>
        <w:t>2015</w:t>
      </w:r>
      <w:r w:rsidRPr="00E343CC">
        <w:rPr>
          <w:color w:val="000000"/>
          <w:szCs w:val="20"/>
        </w:rPr>
        <w:t xml:space="preserve">). </w:t>
      </w:r>
      <w:r w:rsidRPr="00E343CC">
        <w:rPr>
          <w:i/>
          <w:color w:val="000000"/>
          <w:szCs w:val="20"/>
        </w:rPr>
        <w:t>The effects of socioeconomic status and teaching methods on high school students’ mathematical concept attainment</w:t>
      </w:r>
      <w:r w:rsidRPr="00E343CC">
        <w:rPr>
          <w:color w:val="000000"/>
          <w:szCs w:val="20"/>
        </w:rPr>
        <w:t>. Department of Curriculum and Instruction; Thesis Chair. San Marcos, TX: Texas State University.</w:t>
      </w:r>
      <w:r w:rsidR="001D3B00">
        <w:rPr>
          <w:color w:val="000000"/>
          <w:szCs w:val="20"/>
        </w:rPr>
        <w:t xml:space="preserve"> (incomplete)</w:t>
      </w:r>
    </w:p>
    <w:p w14:paraId="5231EE3D" w14:textId="502C86A2" w:rsidR="00664B46" w:rsidRPr="00E343CC" w:rsidRDefault="00664B46" w:rsidP="00C274C1">
      <w:pPr>
        <w:tabs>
          <w:tab w:val="left" w:pos="7920"/>
        </w:tabs>
        <w:spacing w:after="120"/>
        <w:ind w:left="720" w:hanging="720"/>
        <w:rPr>
          <w:color w:val="000000"/>
          <w:szCs w:val="20"/>
        </w:rPr>
      </w:pPr>
      <w:r w:rsidRPr="00E343CC">
        <w:rPr>
          <w:color w:val="000000"/>
          <w:szCs w:val="20"/>
        </w:rPr>
        <w:t>Hamilton, T. (2011-</w:t>
      </w:r>
      <w:r w:rsidR="00594F51" w:rsidRPr="00E343CC">
        <w:rPr>
          <w:color w:val="000000"/>
          <w:szCs w:val="20"/>
        </w:rPr>
        <w:t>2013</w:t>
      </w:r>
      <w:r w:rsidRPr="00E343CC">
        <w:rPr>
          <w:color w:val="000000"/>
          <w:szCs w:val="20"/>
        </w:rPr>
        <w:t xml:space="preserve">). </w:t>
      </w:r>
      <w:r w:rsidRPr="00E343CC">
        <w:rPr>
          <w:i/>
          <w:color w:val="000000"/>
          <w:szCs w:val="20"/>
        </w:rPr>
        <w:t>Project-based instruction: A teacher’s view</w:t>
      </w:r>
      <w:r w:rsidRPr="00E343CC">
        <w:rPr>
          <w:color w:val="000000"/>
          <w:szCs w:val="20"/>
        </w:rPr>
        <w:t>. Department of Curriculum and Instruction; Thesis Chair. San Marcos, TX: Texas State University.</w:t>
      </w:r>
      <w:r w:rsidR="001D3B00">
        <w:rPr>
          <w:color w:val="000000"/>
          <w:szCs w:val="20"/>
        </w:rPr>
        <w:t xml:space="preserve"> (incomplete)</w:t>
      </w:r>
    </w:p>
    <w:p w14:paraId="2E0C9126" w14:textId="5735C8B2" w:rsidR="00664B46" w:rsidRPr="00E343CC" w:rsidRDefault="00664B46" w:rsidP="00C274C1">
      <w:pPr>
        <w:tabs>
          <w:tab w:val="left" w:pos="7920"/>
        </w:tabs>
        <w:spacing w:after="120"/>
        <w:ind w:left="720" w:hanging="720"/>
        <w:rPr>
          <w:color w:val="000000"/>
          <w:szCs w:val="20"/>
        </w:rPr>
      </w:pPr>
      <w:r w:rsidRPr="00E343CC">
        <w:rPr>
          <w:color w:val="000000"/>
          <w:szCs w:val="20"/>
        </w:rPr>
        <w:t xml:space="preserve">Henrichs, E. (2011). </w:t>
      </w:r>
      <w:r w:rsidRPr="00E343CC">
        <w:rPr>
          <w:i/>
          <w:color w:val="000000"/>
          <w:szCs w:val="20"/>
        </w:rPr>
        <w:t>Interactive word walls and student perceptions of vocabulary. Department of Curriculum and Instruction</w:t>
      </w:r>
      <w:r w:rsidRPr="00E343CC">
        <w:rPr>
          <w:color w:val="000000"/>
          <w:szCs w:val="20"/>
        </w:rPr>
        <w:t>; Thesis Committee Member. San Mar</w:t>
      </w:r>
      <w:r w:rsidR="00B1574B">
        <w:rPr>
          <w:color w:val="000000"/>
          <w:szCs w:val="20"/>
        </w:rPr>
        <w:t>cos, TX: Texas State University</w:t>
      </w:r>
      <w:r w:rsidRPr="00E343CC">
        <w:rPr>
          <w:color w:val="000000"/>
          <w:szCs w:val="20"/>
        </w:rPr>
        <w:t xml:space="preserve">. </w:t>
      </w:r>
    </w:p>
    <w:p w14:paraId="578886BE" w14:textId="45613852" w:rsidR="00B3094D" w:rsidRDefault="00664B46" w:rsidP="00C274C1">
      <w:pPr>
        <w:tabs>
          <w:tab w:val="left" w:pos="7920"/>
        </w:tabs>
        <w:spacing w:after="120"/>
        <w:ind w:left="720" w:hanging="720"/>
        <w:rPr>
          <w:color w:val="000000"/>
          <w:szCs w:val="20"/>
        </w:rPr>
      </w:pPr>
      <w:r w:rsidRPr="00E343CC">
        <w:rPr>
          <w:color w:val="000000"/>
          <w:szCs w:val="20"/>
        </w:rPr>
        <w:t xml:space="preserve">Jiang, C. (2010-2011). </w:t>
      </w:r>
      <w:r w:rsidRPr="00E343CC">
        <w:rPr>
          <w:i/>
          <w:color w:val="000000"/>
          <w:szCs w:val="20"/>
        </w:rPr>
        <w:t>Cultural representations of Chinese youth in US cartoon programs</w:t>
      </w:r>
      <w:r w:rsidRPr="00E343CC">
        <w:rPr>
          <w:color w:val="000000"/>
          <w:szCs w:val="20"/>
        </w:rPr>
        <w:t>. Department of Curriculum and Instruction; Thesis Committee Member. San Marcos, TX: Texas State University.</w:t>
      </w:r>
    </w:p>
    <w:p w14:paraId="4579749D" w14:textId="2C53CCDE" w:rsidR="00664B46" w:rsidRPr="00B3094D" w:rsidRDefault="00664B46" w:rsidP="00C274C1">
      <w:pPr>
        <w:tabs>
          <w:tab w:val="left" w:pos="7920"/>
        </w:tabs>
        <w:spacing w:after="120"/>
        <w:ind w:left="720" w:hanging="720"/>
        <w:rPr>
          <w:color w:val="000000"/>
          <w:szCs w:val="20"/>
        </w:rPr>
      </w:pPr>
      <w:r w:rsidRPr="00E343CC">
        <w:t>Carlisle, K. (2008). Department of Curriculum and Instruction; Thesis Committee Chair. San Marcos, TX; Texas State University.</w:t>
      </w:r>
    </w:p>
    <w:p w14:paraId="03583ECC" w14:textId="77777777" w:rsidR="00C274C1" w:rsidRDefault="00C274C1" w:rsidP="00664B46">
      <w:pPr>
        <w:tabs>
          <w:tab w:val="left" w:pos="7920"/>
        </w:tabs>
        <w:outlineLvl w:val="0"/>
        <w:rPr>
          <w:b/>
        </w:rPr>
      </w:pPr>
    </w:p>
    <w:p w14:paraId="6E5EA8B4" w14:textId="77777777" w:rsidR="00C274C1" w:rsidRDefault="00C274C1" w:rsidP="00664B46">
      <w:pPr>
        <w:tabs>
          <w:tab w:val="left" w:pos="7920"/>
        </w:tabs>
        <w:outlineLvl w:val="0"/>
        <w:rPr>
          <w:b/>
        </w:rPr>
      </w:pPr>
    </w:p>
    <w:p w14:paraId="49AE3954" w14:textId="77777777" w:rsidR="00C274C1" w:rsidRDefault="00C274C1" w:rsidP="00664B46">
      <w:pPr>
        <w:tabs>
          <w:tab w:val="left" w:pos="7920"/>
        </w:tabs>
        <w:outlineLvl w:val="0"/>
        <w:rPr>
          <w:b/>
        </w:rPr>
      </w:pPr>
    </w:p>
    <w:p w14:paraId="1FB9A1A7" w14:textId="407AFFA5" w:rsidR="00664B46" w:rsidRPr="00E343CC" w:rsidRDefault="00664B46" w:rsidP="00664B46">
      <w:pPr>
        <w:tabs>
          <w:tab w:val="left" w:pos="7920"/>
        </w:tabs>
        <w:outlineLvl w:val="0"/>
        <w:rPr>
          <w:b/>
        </w:rPr>
      </w:pPr>
      <w:r w:rsidRPr="00E343CC">
        <w:rPr>
          <w:b/>
        </w:rPr>
        <w:lastRenderedPageBreak/>
        <w:t>Masters Examinations</w:t>
      </w:r>
    </w:p>
    <w:p w14:paraId="4104BD90" w14:textId="77777777" w:rsidR="000352A4" w:rsidRPr="000352A4" w:rsidRDefault="000352A4" w:rsidP="00664B46">
      <w:pPr>
        <w:tabs>
          <w:tab w:val="left" w:pos="7920"/>
        </w:tabs>
        <w:rPr>
          <w:sz w:val="13"/>
          <w:szCs w:val="13"/>
        </w:rPr>
      </w:pPr>
    </w:p>
    <w:p w14:paraId="2F7B55B7" w14:textId="4F02FF30" w:rsidR="00B1574B" w:rsidRDefault="00B1574B" w:rsidP="00664B46">
      <w:pPr>
        <w:tabs>
          <w:tab w:val="left" w:pos="7920"/>
        </w:tabs>
      </w:pPr>
      <w:r>
        <w:t>Lindsay Cooper, Oral Examination Committee Member</w:t>
      </w:r>
      <w:r>
        <w:tab/>
        <w:t>2015</w:t>
      </w:r>
    </w:p>
    <w:p w14:paraId="2994235A" w14:textId="77777777" w:rsidR="00664B46" w:rsidRPr="00E343CC" w:rsidRDefault="00664B46" w:rsidP="00664B46">
      <w:pPr>
        <w:tabs>
          <w:tab w:val="left" w:pos="7920"/>
        </w:tabs>
      </w:pPr>
      <w:r w:rsidRPr="00E343CC">
        <w:t xml:space="preserve">John </w:t>
      </w:r>
      <w:proofErr w:type="spellStart"/>
      <w:r w:rsidRPr="00E343CC">
        <w:t>Griffis</w:t>
      </w:r>
      <w:proofErr w:type="spellEnd"/>
      <w:r w:rsidRPr="00E343CC">
        <w:t>, Written Examination Committee Member</w:t>
      </w:r>
      <w:r w:rsidRPr="00E343CC">
        <w:tab/>
        <w:t>2011</w:t>
      </w:r>
    </w:p>
    <w:p w14:paraId="76937574" w14:textId="7A2333EB" w:rsidR="00664B46" w:rsidRPr="00E343CC" w:rsidRDefault="00664B46" w:rsidP="00AC1845">
      <w:pPr>
        <w:tabs>
          <w:tab w:val="left" w:pos="7920"/>
        </w:tabs>
      </w:pPr>
      <w:r w:rsidRPr="00E343CC">
        <w:t>Kim Loner, Oral Examination Committee Member</w:t>
      </w:r>
      <w:r w:rsidRPr="00E343CC">
        <w:tab/>
        <w:t>2010</w:t>
      </w:r>
    </w:p>
    <w:p w14:paraId="3DCBE270" w14:textId="77777777" w:rsidR="00C274C1" w:rsidRDefault="00C274C1" w:rsidP="00664B46">
      <w:pPr>
        <w:outlineLvl w:val="0"/>
        <w:rPr>
          <w:b/>
        </w:rPr>
      </w:pPr>
    </w:p>
    <w:p w14:paraId="36F799D3" w14:textId="3BDA23EE" w:rsidR="00B1574B" w:rsidRPr="00C274C1" w:rsidRDefault="00664B46" w:rsidP="00C274C1">
      <w:pPr>
        <w:outlineLvl w:val="0"/>
        <w:rPr>
          <w:b/>
        </w:rPr>
      </w:pPr>
      <w:r w:rsidRPr="00E343CC">
        <w:rPr>
          <w:b/>
        </w:rPr>
        <w:t>Senior Honors Thesis</w:t>
      </w:r>
    </w:p>
    <w:p w14:paraId="6550275D" w14:textId="77777777" w:rsidR="000352A4" w:rsidRPr="000352A4" w:rsidRDefault="000352A4" w:rsidP="00287C93">
      <w:pPr>
        <w:tabs>
          <w:tab w:val="left" w:pos="7920"/>
        </w:tabs>
        <w:ind w:left="720" w:hanging="720"/>
        <w:rPr>
          <w:sz w:val="13"/>
          <w:szCs w:val="13"/>
        </w:rPr>
      </w:pPr>
    </w:p>
    <w:p w14:paraId="6F670784" w14:textId="1811289F" w:rsidR="005259D7" w:rsidRDefault="005259D7" w:rsidP="00287C93">
      <w:pPr>
        <w:tabs>
          <w:tab w:val="left" w:pos="7920"/>
        </w:tabs>
        <w:ind w:left="720" w:hanging="720"/>
      </w:pPr>
      <w:r>
        <w:t xml:space="preserve">Tolbert, D. (2018). </w:t>
      </w:r>
      <w:r w:rsidRPr="005259D7">
        <w:rPr>
          <w:i/>
          <w:iCs/>
        </w:rPr>
        <w:t>To Reform or Not to Reform: Cambodian Beliefs and Attitudes Toward Education Reform and Changes to Their National Grade 12 Examination</w:t>
      </w:r>
      <w:r>
        <w:t xml:space="preserve">. </w:t>
      </w:r>
      <w:r w:rsidRPr="00E343CC">
        <w:t xml:space="preserve">Honors College. Honors Thesis </w:t>
      </w:r>
      <w:r>
        <w:t>Chair</w:t>
      </w:r>
      <w:r w:rsidRPr="00E343CC">
        <w:t>. San Marcos, TX; Texas State University</w:t>
      </w:r>
      <w:r>
        <w:t>.</w:t>
      </w:r>
    </w:p>
    <w:p w14:paraId="7294FC9E" w14:textId="77777777" w:rsidR="005259D7" w:rsidRDefault="005259D7" w:rsidP="00287C93">
      <w:pPr>
        <w:tabs>
          <w:tab w:val="left" w:pos="7920"/>
        </w:tabs>
        <w:ind w:left="720" w:hanging="720"/>
      </w:pPr>
    </w:p>
    <w:p w14:paraId="53D500D4" w14:textId="298BB337" w:rsidR="00967B3C" w:rsidRDefault="00967B3C" w:rsidP="00287C93">
      <w:pPr>
        <w:tabs>
          <w:tab w:val="left" w:pos="7920"/>
        </w:tabs>
        <w:ind w:left="720" w:hanging="720"/>
      </w:pPr>
      <w:r>
        <w:t xml:space="preserve">Berry, S. (2015). </w:t>
      </w:r>
      <w:r w:rsidRPr="00967B3C">
        <w:rPr>
          <w:i/>
        </w:rPr>
        <w:t>Our River Project: Exploring the Efficacy of Field Trips to Positively Influence Children's Attitudes Toward Science and Conservation.</w:t>
      </w:r>
      <w:r>
        <w:t xml:space="preserve"> </w:t>
      </w:r>
      <w:r w:rsidR="003817FF" w:rsidRPr="00E343CC">
        <w:t xml:space="preserve">Honors College. </w:t>
      </w:r>
      <w:r w:rsidRPr="00E343CC">
        <w:t xml:space="preserve">Honors Thesis Committee </w:t>
      </w:r>
      <w:r>
        <w:t>Member</w:t>
      </w:r>
      <w:r w:rsidRPr="00E343CC">
        <w:t>. San Marcos, TX; Texas State University</w:t>
      </w:r>
      <w:r>
        <w:t>.</w:t>
      </w:r>
    </w:p>
    <w:p w14:paraId="2D8DA24E" w14:textId="77777777" w:rsidR="00967B3C" w:rsidRDefault="00967B3C" w:rsidP="00287C93">
      <w:pPr>
        <w:tabs>
          <w:tab w:val="left" w:pos="7920"/>
        </w:tabs>
        <w:ind w:left="720" w:hanging="720"/>
      </w:pPr>
    </w:p>
    <w:p w14:paraId="2D984348" w14:textId="77777777" w:rsidR="00B1574B" w:rsidRDefault="00B1574B" w:rsidP="00287C93">
      <w:pPr>
        <w:tabs>
          <w:tab w:val="left" w:pos="7920"/>
        </w:tabs>
        <w:ind w:left="720" w:hanging="720"/>
      </w:pPr>
      <w:r>
        <w:t xml:space="preserve">Lewis, R. (2015). </w:t>
      </w:r>
      <w:r w:rsidRPr="00B1574B">
        <w:rPr>
          <w:i/>
        </w:rPr>
        <w:t>Elementary Science Anxiety: Impact of Experience and Gender</w:t>
      </w:r>
      <w:r>
        <w:t xml:space="preserve">. </w:t>
      </w:r>
      <w:r w:rsidRPr="00E343CC">
        <w:t xml:space="preserve">Honors College. Honors Thesis Committee </w:t>
      </w:r>
      <w:r>
        <w:t>Member</w:t>
      </w:r>
      <w:r w:rsidRPr="00E343CC">
        <w:t>. San Marcos, TX; Texas State University.</w:t>
      </w:r>
    </w:p>
    <w:p w14:paraId="4559FCCB" w14:textId="77777777" w:rsidR="00B1574B" w:rsidRDefault="00B1574B" w:rsidP="00287C93">
      <w:pPr>
        <w:tabs>
          <w:tab w:val="left" w:pos="7920"/>
        </w:tabs>
        <w:ind w:left="720" w:hanging="720"/>
      </w:pPr>
    </w:p>
    <w:p w14:paraId="2843D735" w14:textId="2FA728D8" w:rsidR="00664B46" w:rsidRPr="00E343CC" w:rsidRDefault="00664B46" w:rsidP="00287C93">
      <w:pPr>
        <w:tabs>
          <w:tab w:val="left" w:pos="7920"/>
        </w:tabs>
        <w:ind w:left="720" w:hanging="720"/>
      </w:pPr>
      <w:r w:rsidRPr="00E343CC">
        <w:t xml:space="preserve">Martinez, R. (2011). </w:t>
      </w:r>
      <w:r w:rsidRPr="00E343CC">
        <w:rPr>
          <w:i/>
        </w:rPr>
        <w:t xml:space="preserve">Grading Cambodia’s </w:t>
      </w:r>
      <w:r w:rsidR="00DD66C4">
        <w:rPr>
          <w:i/>
        </w:rPr>
        <w:t>E</w:t>
      </w:r>
      <w:r w:rsidRPr="00E343CC">
        <w:rPr>
          <w:i/>
        </w:rPr>
        <w:t xml:space="preserve">ducation: Problems &amp; </w:t>
      </w:r>
      <w:r w:rsidR="00DD66C4">
        <w:rPr>
          <w:i/>
        </w:rPr>
        <w:t>S</w:t>
      </w:r>
      <w:r w:rsidRPr="00E343CC">
        <w:rPr>
          <w:i/>
        </w:rPr>
        <w:t xml:space="preserve">olutions to Cambodia’s </w:t>
      </w:r>
      <w:r w:rsidR="00DD66C4">
        <w:rPr>
          <w:i/>
        </w:rPr>
        <w:t>H</w:t>
      </w:r>
      <w:r w:rsidRPr="00E343CC">
        <w:rPr>
          <w:i/>
        </w:rPr>
        <w:t xml:space="preserve">igher </w:t>
      </w:r>
      <w:r w:rsidR="00DD66C4">
        <w:rPr>
          <w:i/>
        </w:rPr>
        <w:t>L</w:t>
      </w:r>
      <w:r w:rsidRPr="00E343CC">
        <w:rPr>
          <w:i/>
        </w:rPr>
        <w:t xml:space="preserve">evel </w:t>
      </w:r>
      <w:r w:rsidR="00DD66C4">
        <w:rPr>
          <w:i/>
        </w:rPr>
        <w:t>E</w:t>
      </w:r>
      <w:r w:rsidRPr="00E343CC">
        <w:rPr>
          <w:i/>
        </w:rPr>
        <w:t>ducation</w:t>
      </w:r>
      <w:r w:rsidRPr="00E343CC">
        <w:t>. Honors College. Honors Thesis Committee Chair. San Marcos, TX; Texas State University.</w:t>
      </w:r>
    </w:p>
    <w:p w14:paraId="4DA3CF77" w14:textId="77777777" w:rsidR="00664B46" w:rsidRPr="00E343CC" w:rsidRDefault="00664B46" w:rsidP="00664B46"/>
    <w:p w14:paraId="205ADF73" w14:textId="6AD7A313" w:rsidR="00664B46" w:rsidRPr="00E343CC" w:rsidRDefault="00664B46" w:rsidP="00664B46">
      <w:pPr>
        <w:outlineLvl w:val="0"/>
      </w:pPr>
      <w:r w:rsidRPr="00E343CC">
        <w:rPr>
          <w:u w:val="single"/>
        </w:rPr>
        <w:t>COURSES PREPARED AND CURRICULUM DEVELOPMENT</w:t>
      </w:r>
      <w:r w:rsidR="001409F6" w:rsidRPr="00E343CC">
        <w:rPr>
          <w:u w:val="single"/>
        </w:rPr>
        <w:t>:</w:t>
      </w:r>
    </w:p>
    <w:p w14:paraId="593B02BC" w14:textId="77777777" w:rsidR="00664B46" w:rsidRPr="00E343CC" w:rsidRDefault="00664B46" w:rsidP="00664B46">
      <w:pPr>
        <w:outlineLvl w:val="0"/>
      </w:pPr>
    </w:p>
    <w:p w14:paraId="71C3795D" w14:textId="57372CBA" w:rsidR="00E10763" w:rsidRDefault="00E10763" w:rsidP="00664B46">
      <w:pPr>
        <w:outlineLvl w:val="0"/>
        <w:rPr>
          <w:bCs/>
        </w:rPr>
      </w:pPr>
      <w:r>
        <w:rPr>
          <w:bCs/>
        </w:rPr>
        <w:t>Comparative Educational Systems, CI5325</w:t>
      </w:r>
    </w:p>
    <w:p w14:paraId="4D6A1B29" w14:textId="59C5255B" w:rsidR="00E10763" w:rsidRDefault="00E10763" w:rsidP="00664B46">
      <w:pPr>
        <w:outlineLvl w:val="0"/>
        <w:rPr>
          <w:bCs/>
        </w:rPr>
      </w:pPr>
      <w:r>
        <w:rPr>
          <w:bCs/>
        </w:rPr>
        <w:t xml:space="preserve">Project-Based Instruction </w:t>
      </w:r>
      <w:r w:rsidR="00FF5A01">
        <w:rPr>
          <w:bCs/>
        </w:rPr>
        <w:t xml:space="preserve">(CI5339) </w:t>
      </w:r>
      <w:r>
        <w:rPr>
          <w:bCs/>
        </w:rPr>
        <w:t>online version</w:t>
      </w:r>
    </w:p>
    <w:p w14:paraId="47E4DCD5" w14:textId="2EC9F4A4" w:rsidR="00824B8D" w:rsidRPr="00E343CC" w:rsidRDefault="00824B8D" w:rsidP="00664B46">
      <w:pPr>
        <w:outlineLvl w:val="0"/>
        <w:rPr>
          <w:bCs/>
        </w:rPr>
      </w:pPr>
      <w:r w:rsidRPr="00E343CC">
        <w:rPr>
          <w:bCs/>
        </w:rPr>
        <w:t>Cambodia summer study abroad program</w:t>
      </w:r>
    </w:p>
    <w:p w14:paraId="31F8BEDB" w14:textId="322A2C6A" w:rsidR="00664B46" w:rsidRPr="00E343CC" w:rsidRDefault="00664B46" w:rsidP="00664B46">
      <w:pPr>
        <w:outlineLvl w:val="0"/>
        <w:rPr>
          <w:bCs/>
        </w:rPr>
      </w:pPr>
      <w:r w:rsidRPr="00E343CC">
        <w:rPr>
          <w:bCs/>
        </w:rPr>
        <w:t>Online Learning and Course Design, EDTC 5334</w:t>
      </w:r>
    </w:p>
    <w:p w14:paraId="2EBEAB7B" w14:textId="4A30CF68" w:rsidR="00664B46" w:rsidRPr="00E343CC" w:rsidRDefault="00664B46" w:rsidP="00664B46">
      <w:pPr>
        <w:outlineLvl w:val="0"/>
        <w:rPr>
          <w:bCs/>
        </w:rPr>
      </w:pPr>
      <w:r w:rsidRPr="00E343CC">
        <w:rPr>
          <w:bCs/>
        </w:rPr>
        <w:t>Project-Based Instruction, CI533</w:t>
      </w:r>
      <w:r w:rsidR="0083120D">
        <w:rPr>
          <w:bCs/>
        </w:rPr>
        <w:t>9</w:t>
      </w:r>
      <w:r w:rsidR="00267F3A">
        <w:rPr>
          <w:bCs/>
        </w:rPr>
        <w:t xml:space="preserve"> </w:t>
      </w:r>
    </w:p>
    <w:p w14:paraId="63C551F1" w14:textId="77777777" w:rsidR="00664B46" w:rsidRPr="00E343CC" w:rsidRDefault="00664B46" w:rsidP="00664B46">
      <w:pPr>
        <w:outlineLvl w:val="0"/>
      </w:pPr>
    </w:p>
    <w:p w14:paraId="23E57699" w14:textId="7C539908" w:rsidR="00664B46" w:rsidRPr="00E343CC" w:rsidRDefault="00664B46" w:rsidP="00664B46">
      <w:pPr>
        <w:outlineLvl w:val="0"/>
        <w:rPr>
          <w:u w:val="single"/>
        </w:rPr>
      </w:pPr>
      <w:r w:rsidRPr="00E343CC">
        <w:rPr>
          <w:u w:val="single"/>
        </w:rPr>
        <w:t>FUNDED EXTERNAL TEACHING GRANTS AND CONTRACTS:</w:t>
      </w:r>
    </w:p>
    <w:p w14:paraId="3503A293" w14:textId="77777777" w:rsidR="00664B46" w:rsidRPr="00E343CC" w:rsidRDefault="00664B46" w:rsidP="00664B46">
      <w:pPr>
        <w:rPr>
          <w:u w:val="single"/>
        </w:rPr>
      </w:pPr>
    </w:p>
    <w:p w14:paraId="63D76BF8" w14:textId="19E83AC1" w:rsidR="00E73790" w:rsidRPr="00E73790" w:rsidRDefault="00E73790" w:rsidP="00664B46">
      <w:pPr>
        <w:pStyle w:val="Times"/>
        <w:spacing w:before="120"/>
        <w:ind w:left="720" w:hanging="720"/>
        <w:rPr>
          <w:rFonts w:ascii="Times" w:hAnsi="Times"/>
          <w:iCs/>
        </w:rPr>
      </w:pPr>
      <w:r w:rsidRPr="00E73790">
        <w:rPr>
          <w:rFonts w:ascii="Times" w:hAnsi="Times"/>
          <w:i/>
        </w:rPr>
        <w:t>YSEALI Regional Workshop: Empowering Southeast Asian Educator</w:t>
      </w:r>
      <w:r>
        <w:rPr>
          <w:rFonts w:ascii="Times" w:hAnsi="Times"/>
          <w:i/>
        </w:rPr>
        <w:t xml:space="preserve">s. </w:t>
      </w:r>
      <w:r>
        <w:rPr>
          <w:rFonts w:ascii="Times" w:hAnsi="Times"/>
          <w:iCs/>
        </w:rPr>
        <w:t>(2018). Co-wrote a grant to the US State Department to provide a three-day Young South East Asian Leadership Initiative</w:t>
      </w:r>
      <w:r w:rsidR="0035179F">
        <w:rPr>
          <w:rFonts w:ascii="Times" w:hAnsi="Times"/>
          <w:iCs/>
        </w:rPr>
        <w:t xml:space="preserve"> (YSEALI)</w:t>
      </w:r>
      <w:r>
        <w:rPr>
          <w:rFonts w:ascii="Times" w:hAnsi="Times"/>
          <w:iCs/>
        </w:rPr>
        <w:t xml:space="preserve"> workshop on the topic of education. I </w:t>
      </w:r>
      <w:r w:rsidR="006F49B1">
        <w:rPr>
          <w:rFonts w:ascii="Times" w:hAnsi="Times"/>
          <w:iCs/>
        </w:rPr>
        <w:t>was</w:t>
      </w:r>
      <w:r>
        <w:rPr>
          <w:rFonts w:ascii="Times" w:hAnsi="Times"/>
          <w:iCs/>
        </w:rPr>
        <w:t xml:space="preserve"> in charge of the pre-workshop program</w:t>
      </w:r>
      <w:r w:rsidR="007B3A91">
        <w:rPr>
          <w:rFonts w:ascii="Times" w:hAnsi="Times"/>
          <w:iCs/>
        </w:rPr>
        <w:t xml:space="preserve"> and workshop program as well as evaluation. $250,000 awarded to The Asia Foundation, Texas State subcontract for $8500.</w:t>
      </w:r>
    </w:p>
    <w:p w14:paraId="6780B6D2" w14:textId="2F881F40" w:rsidR="00BB44B0" w:rsidRPr="00BB44B0" w:rsidRDefault="00BB44B0" w:rsidP="00664B46">
      <w:pPr>
        <w:pStyle w:val="Times"/>
        <w:spacing w:before="120"/>
        <w:ind w:left="720" w:hanging="720"/>
        <w:rPr>
          <w:rFonts w:ascii="Times" w:hAnsi="Times"/>
        </w:rPr>
      </w:pPr>
      <w:r>
        <w:rPr>
          <w:rFonts w:ascii="Times" w:hAnsi="Times"/>
          <w:i/>
        </w:rPr>
        <w:t xml:space="preserve">Fulbright Award to Cambodia </w:t>
      </w:r>
      <w:r>
        <w:rPr>
          <w:rFonts w:ascii="Times" w:hAnsi="Times"/>
        </w:rPr>
        <w:t xml:space="preserve">(2015). </w:t>
      </w:r>
      <w:r w:rsidR="003817FF">
        <w:rPr>
          <w:rFonts w:ascii="Times" w:hAnsi="Times"/>
        </w:rPr>
        <w:t>Only</w:t>
      </w:r>
      <w:r>
        <w:rPr>
          <w:rFonts w:ascii="Times" w:hAnsi="Times"/>
        </w:rPr>
        <w:t xml:space="preserve"> </w:t>
      </w:r>
      <w:r w:rsidR="003817FF">
        <w:rPr>
          <w:rFonts w:ascii="Times" w:hAnsi="Times"/>
        </w:rPr>
        <w:t>senior scholar</w:t>
      </w:r>
      <w:r>
        <w:rPr>
          <w:rFonts w:ascii="Times" w:hAnsi="Times"/>
        </w:rPr>
        <w:t xml:space="preserve"> selected nationally to teach and do research in Cambodia</w:t>
      </w:r>
      <w:r w:rsidR="006F49B1">
        <w:rPr>
          <w:rFonts w:ascii="Times" w:hAnsi="Times"/>
        </w:rPr>
        <w:t xml:space="preserve"> during</w:t>
      </w:r>
      <w:r>
        <w:rPr>
          <w:rFonts w:ascii="Times" w:hAnsi="Times"/>
        </w:rPr>
        <w:t xml:space="preserve"> the 2015-2016 academic year. </w:t>
      </w:r>
    </w:p>
    <w:p w14:paraId="4FF272D3" w14:textId="77777777" w:rsidR="00664B46" w:rsidRPr="00E343CC" w:rsidRDefault="00195878" w:rsidP="00664B46">
      <w:pPr>
        <w:pStyle w:val="Times"/>
        <w:spacing w:before="120"/>
        <w:ind w:left="720" w:hanging="720"/>
        <w:rPr>
          <w:rFonts w:ascii="Times" w:hAnsi="Times"/>
        </w:rPr>
      </w:pPr>
      <w:r w:rsidRPr="00E343CC">
        <w:rPr>
          <w:rFonts w:ascii="Times" w:hAnsi="Times"/>
          <w:i/>
        </w:rPr>
        <w:t>Toyota Tapestry Award</w:t>
      </w:r>
      <w:r w:rsidRPr="00E343CC">
        <w:rPr>
          <w:rFonts w:ascii="Times" w:hAnsi="Times"/>
        </w:rPr>
        <w:t xml:space="preserve"> (1998). </w:t>
      </w:r>
      <w:r w:rsidR="00664B46" w:rsidRPr="00E343CC">
        <w:rPr>
          <w:rFonts w:ascii="Times" w:hAnsi="Times"/>
        </w:rPr>
        <w:t xml:space="preserve">One of 50 teachers selected nationally by the National Science </w:t>
      </w:r>
      <w:proofErr w:type="spellStart"/>
      <w:r w:rsidR="00664B46" w:rsidRPr="00E343CC">
        <w:rPr>
          <w:rFonts w:ascii="Times" w:hAnsi="Times"/>
        </w:rPr>
        <w:t>Teacher’s</w:t>
      </w:r>
      <w:proofErr w:type="spellEnd"/>
      <w:r w:rsidR="00664B46" w:rsidRPr="00E343CC">
        <w:rPr>
          <w:rFonts w:ascii="Times" w:hAnsi="Times"/>
        </w:rPr>
        <w:t xml:space="preserve"> Association. This grant provided supplies for a research study conducted by my AP Environmental Science students. In this study, students used PFGE to create a DNA fingerprint library of </w:t>
      </w:r>
      <w:r w:rsidR="00664B46" w:rsidRPr="00E343CC">
        <w:rPr>
          <w:rFonts w:ascii="Times" w:hAnsi="Times"/>
          <w:i/>
        </w:rPr>
        <w:t>E. coli</w:t>
      </w:r>
      <w:r w:rsidR="00664B46" w:rsidRPr="00E343CC">
        <w:rPr>
          <w:rFonts w:ascii="Times" w:hAnsi="Times"/>
        </w:rPr>
        <w:t xml:space="preserve"> strains isolated from known organisms. This library will be compared with libraries from other states and will be used to identify non-point </w:t>
      </w:r>
      <w:r w:rsidR="00664B46" w:rsidRPr="00E343CC">
        <w:rPr>
          <w:rFonts w:ascii="Times" w:hAnsi="Times"/>
          <w:i/>
        </w:rPr>
        <w:t>E. coli</w:t>
      </w:r>
      <w:r w:rsidR="00664B46" w:rsidRPr="00E343CC">
        <w:rPr>
          <w:rFonts w:ascii="Times" w:hAnsi="Times"/>
        </w:rPr>
        <w:t xml:space="preserve"> in a local stream. $10,000.</w:t>
      </w:r>
    </w:p>
    <w:p w14:paraId="232BEF02" w14:textId="77777777" w:rsidR="00664B46" w:rsidRPr="00E343CC" w:rsidRDefault="00664B46" w:rsidP="00664B46">
      <w:pPr>
        <w:ind w:left="720" w:hanging="720"/>
        <w:rPr>
          <w:rFonts w:ascii="Times" w:hAnsi="Times"/>
        </w:rPr>
      </w:pPr>
    </w:p>
    <w:p w14:paraId="677CD7D9" w14:textId="77777777" w:rsidR="00664B46" w:rsidRPr="00E343CC" w:rsidRDefault="00664B46" w:rsidP="00664B46">
      <w:pPr>
        <w:ind w:left="720" w:hanging="720"/>
        <w:rPr>
          <w:rFonts w:ascii="Times" w:hAnsi="Times"/>
        </w:rPr>
      </w:pPr>
      <w:r w:rsidRPr="00E343CC">
        <w:rPr>
          <w:rFonts w:ascii="Times" w:hAnsi="Times"/>
          <w:i/>
        </w:rPr>
        <w:t>Tools for Schools Grant</w:t>
      </w:r>
      <w:r w:rsidRPr="00E343CC">
        <w:rPr>
          <w:rFonts w:ascii="Times" w:hAnsi="Times"/>
        </w:rPr>
        <w:t xml:space="preserve"> (1996). This grant funded supplies for a collaborative between the Austin Children’s Museum, students in my Marine Science class and fifth grade elementary students at a predominantly Hispanic elementary school. High school students and elementary students worked together in teams to design and build interactive exhibits for the Children’s Museum.</w:t>
      </w:r>
    </w:p>
    <w:p w14:paraId="3B717B8B" w14:textId="77777777" w:rsidR="00664B46" w:rsidRPr="00E343CC" w:rsidRDefault="00664B46" w:rsidP="00664B46">
      <w:pPr>
        <w:ind w:left="720" w:hanging="720"/>
        <w:rPr>
          <w:rFonts w:ascii="Times" w:hAnsi="Times"/>
        </w:rPr>
      </w:pPr>
    </w:p>
    <w:p w14:paraId="0B9D69ED" w14:textId="77777777" w:rsidR="00664B46" w:rsidRPr="00E343CC" w:rsidRDefault="00664B46" w:rsidP="00664B46">
      <w:pPr>
        <w:ind w:left="720" w:hanging="720"/>
        <w:rPr>
          <w:rFonts w:ascii="Times" w:hAnsi="Times"/>
        </w:rPr>
      </w:pPr>
      <w:r w:rsidRPr="00E343CC">
        <w:rPr>
          <w:rFonts w:ascii="Times" w:hAnsi="Times"/>
          <w:i/>
        </w:rPr>
        <w:t>Armed Forces Communications and Electronics Association Science Teaching Tools Award</w:t>
      </w:r>
      <w:r w:rsidRPr="00E343CC">
        <w:rPr>
          <w:rFonts w:ascii="Times" w:hAnsi="Times"/>
        </w:rPr>
        <w:t xml:space="preserve"> (1996). This grant funded a collaborative effort between myself and a non-magnet biology teacher where I trained the teacher in preparing and managing biotechnology labs. </w:t>
      </w:r>
    </w:p>
    <w:p w14:paraId="30F56830" w14:textId="77777777" w:rsidR="00664B46" w:rsidRPr="00E343CC" w:rsidRDefault="00664B46" w:rsidP="00664B46">
      <w:pPr>
        <w:ind w:left="720" w:hanging="720"/>
        <w:rPr>
          <w:rFonts w:ascii="Times" w:hAnsi="Times"/>
        </w:rPr>
      </w:pPr>
    </w:p>
    <w:p w14:paraId="51AAD107" w14:textId="77777777" w:rsidR="00664B46" w:rsidRPr="00E343CC" w:rsidRDefault="00664B46" w:rsidP="00664B46">
      <w:pPr>
        <w:ind w:left="720" w:hanging="720"/>
        <w:rPr>
          <w:rFonts w:ascii="Times" w:hAnsi="Times"/>
        </w:rPr>
      </w:pPr>
      <w:r w:rsidRPr="00E343CC">
        <w:rPr>
          <w:rFonts w:ascii="Times" w:hAnsi="Times"/>
          <w:i/>
        </w:rPr>
        <w:t>Junior League of Austin ABC Grant</w:t>
      </w:r>
      <w:r w:rsidRPr="00E343CC">
        <w:rPr>
          <w:rFonts w:ascii="Times" w:hAnsi="Times"/>
        </w:rPr>
        <w:t xml:space="preserve"> (1995). This grant funded supplies for an outreach program in which my Marine Science students prepared and presented fifteen-minute mini-lessons to elementary students.</w:t>
      </w:r>
    </w:p>
    <w:p w14:paraId="2121E059" w14:textId="77777777" w:rsidR="00664B46" w:rsidRPr="00E343CC" w:rsidRDefault="00664B46" w:rsidP="00664B46">
      <w:pPr>
        <w:rPr>
          <w:rFonts w:ascii="Times" w:hAnsi="Times"/>
        </w:rPr>
      </w:pPr>
    </w:p>
    <w:p w14:paraId="2BA871E7" w14:textId="77777777" w:rsidR="00664B46" w:rsidRPr="00E343CC" w:rsidRDefault="00664B46" w:rsidP="00664B46">
      <w:pPr>
        <w:ind w:left="720" w:hanging="720"/>
      </w:pPr>
      <w:r w:rsidRPr="00E343CC">
        <w:rPr>
          <w:rFonts w:ascii="Times" w:hAnsi="Times"/>
          <w:i/>
        </w:rPr>
        <w:t>TEA TENET mini-grant</w:t>
      </w:r>
      <w:r w:rsidRPr="00E343CC">
        <w:rPr>
          <w:rFonts w:ascii="Times" w:hAnsi="Times"/>
        </w:rPr>
        <w:t xml:space="preserve"> (1994). This grant provided a computer for students to use for Internet Access in an interdisciplinary project exploring the social, biological and ethical ramifications of AIDS and the Bubonic Plague.</w:t>
      </w:r>
      <w:r w:rsidRPr="00E343CC">
        <w:br/>
      </w:r>
    </w:p>
    <w:p w14:paraId="78266DE7" w14:textId="5832998D" w:rsidR="00664B46" w:rsidRPr="00E343CC" w:rsidRDefault="00664B46" w:rsidP="00664B46">
      <w:pPr>
        <w:outlineLvl w:val="0"/>
        <w:rPr>
          <w:u w:val="single"/>
        </w:rPr>
      </w:pPr>
      <w:r w:rsidRPr="00E343CC">
        <w:rPr>
          <w:u w:val="single"/>
        </w:rPr>
        <w:t>FUNDED INTERNAL TEACHING GRANTS AND CONTRACTS:</w:t>
      </w:r>
    </w:p>
    <w:p w14:paraId="75531F97" w14:textId="77777777" w:rsidR="00664B46" w:rsidRPr="00E343CC" w:rsidRDefault="00664B46" w:rsidP="00664B46">
      <w:pPr>
        <w:rPr>
          <w:noProof/>
          <w:u w:val="single"/>
        </w:rPr>
      </w:pPr>
    </w:p>
    <w:p w14:paraId="10EFDA9F" w14:textId="77777777" w:rsidR="00664B46" w:rsidRPr="00E343CC" w:rsidRDefault="00664B46" w:rsidP="00664B46">
      <w:pPr>
        <w:ind w:left="720" w:hanging="720"/>
        <w:rPr>
          <w:i/>
          <w:iCs/>
        </w:rPr>
      </w:pPr>
      <w:r w:rsidRPr="00E343CC">
        <w:rPr>
          <w:i/>
          <w:iCs/>
        </w:rPr>
        <w:t xml:space="preserve">Service-Learning Faculty Fellows Program (2011). </w:t>
      </w:r>
    </w:p>
    <w:p w14:paraId="5CA2B57D" w14:textId="77777777" w:rsidR="00664B46" w:rsidRPr="00E343CC" w:rsidRDefault="00664B46" w:rsidP="00664B46">
      <w:pPr>
        <w:ind w:left="720" w:hanging="720"/>
        <w:rPr>
          <w:noProof/>
        </w:rPr>
      </w:pPr>
    </w:p>
    <w:p w14:paraId="6919714C" w14:textId="77777777" w:rsidR="00664B46" w:rsidRPr="00E343CC" w:rsidRDefault="00664B46" w:rsidP="00664B46">
      <w:pPr>
        <w:ind w:left="720" w:hanging="720"/>
        <w:rPr>
          <w:noProof/>
        </w:rPr>
      </w:pPr>
      <w:r w:rsidRPr="00E343CC">
        <w:rPr>
          <w:i/>
          <w:noProof/>
        </w:rPr>
        <w:t>FastTex</w:t>
      </w:r>
      <w:r w:rsidRPr="00E343CC">
        <w:rPr>
          <w:noProof/>
        </w:rPr>
        <w:t xml:space="preserve"> </w:t>
      </w:r>
      <w:r w:rsidRPr="00E343CC">
        <w:rPr>
          <w:i/>
          <w:noProof/>
        </w:rPr>
        <w:t>Grant</w:t>
      </w:r>
      <w:r w:rsidRPr="00E343CC">
        <w:rPr>
          <w:noProof/>
        </w:rPr>
        <w:t xml:space="preserve"> (</w:t>
      </w:r>
      <w:r w:rsidR="00195878" w:rsidRPr="00E343CC">
        <w:rPr>
          <w:noProof/>
        </w:rPr>
        <w:t xml:space="preserve">University of Texas, </w:t>
      </w:r>
      <w:r w:rsidRPr="00E343CC">
        <w:rPr>
          <w:noProof/>
        </w:rPr>
        <w:t>2006) funded the redesign of the UTeach Project-Based Instruction website including instructional videos on the astronomy and coast field experiences</w:t>
      </w:r>
      <w:r w:rsidR="00A73F96" w:rsidRPr="00E343CC">
        <w:rPr>
          <w:noProof/>
        </w:rPr>
        <w:t>.</w:t>
      </w:r>
    </w:p>
    <w:p w14:paraId="101C583D" w14:textId="77777777" w:rsidR="00664B46" w:rsidRPr="00E343CC" w:rsidRDefault="00664B46" w:rsidP="00664B46">
      <w:pPr>
        <w:rPr>
          <w:rFonts w:ascii="Times" w:hAnsi="Times"/>
        </w:rPr>
      </w:pPr>
    </w:p>
    <w:p w14:paraId="2A71D7A8" w14:textId="77777777" w:rsidR="00664B46" w:rsidRPr="00E343CC" w:rsidRDefault="00664B46" w:rsidP="00664B46">
      <w:pPr>
        <w:ind w:left="720" w:hanging="720"/>
        <w:rPr>
          <w:noProof/>
        </w:rPr>
      </w:pPr>
      <w:r w:rsidRPr="00E343CC">
        <w:rPr>
          <w:rFonts w:ascii="Times" w:hAnsi="Times"/>
          <w:i/>
        </w:rPr>
        <w:t>Austin Independent School District Incentive Grant</w:t>
      </w:r>
      <w:r w:rsidRPr="00E343CC">
        <w:rPr>
          <w:rFonts w:ascii="Times" w:hAnsi="Times"/>
        </w:rPr>
        <w:t xml:space="preserve"> (1994). This grant provided a computer for students to use for Internet Access in an interdisciplinary project exploring the social, biological and ethical ramifications of AIDS and the Bubonic Plague</w:t>
      </w:r>
      <w:r w:rsidR="00A73F96" w:rsidRPr="00E343CC">
        <w:rPr>
          <w:rFonts w:ascii="Times" w:hAnsi="Times"/>
        </w:rPr>
        <w:t>.</w:t>
      </w:r>
    </w:p>
    <w:p w14:paraId="6C6B040C" w14:textId="77777777" w:rsidR="00664B46" w:rsidRPr="00E343CC" w:rsidRDefault="00664B46" w:rsidP="00664B46"/>
    <w:p w14:paraId="424EEE61" w14:textId="02936B5D" w:rsidR="00664B46" w:rsidRPr="00E343CC" w:rsidRDefault="00664B46" w:rsidP="0083120D">
      <w:pPr>
        <w:pStyle w:val="HTMLPreformatted"/>
        <w:jc w:val="center"/>
        <w:outlineLvl w:val="0"/>
        <w:rPr>
          <w:rFonts w:ascii="Times New Roman" w:hAnsi="Times New Roman"/>
          <w:b/>
          <w:color w:val="000000"/>
          <w:szCs w:val="20"/>
        </w:rPr>
      </w:pPr>
      <w:r w:rsidRPr="00E343CC">
        <w:rPr>
          <w:rFonts w:ascii="Times New Roman" w:hAnsi="Times New Roman"/>
          <w:b/>
          <w:color w:val="000000"/>
          <w:szCs w:val="20"/>
        </w:rPr>
        <w:t>SCHOLARLY/CREATIVE</w:t>
      </w:r>
    </w:p>
    <w:p w14:paraId="691BD601" w14:textId="77777777" w:rsidR="00664B46" w:rsidRPr="00E343CC" w:rsidRDefault="00664B46">
      <w:pPr>
        <w:pStyle w:val="HTMLPreformatted"/>
        <w:rPr>
          <w:rFonts w:ascii="Times New Roman" w:hAnsi="Times New Roman"/>
          <w:color w:val="000000"/>
          <w:szCs w:val="20"/>
          <w:u w:val="single"/>
        </w:rPr>
      </w:pPr>
    </w:p>
    <w:p w14:paraId="6BEDCB3D" w14:textId="1C586630" w:rsidR="00664B46" w:rsidRPr="00E343CC" w:rsidRDefault="00664B46" w:rsidP="00664B46">
      <w:pPr>
        <w:pStyle w:val="HTMLPreformatted"/>
        <w:outlineLvl w:val="0"/>
        <w:rPr>
          <w:rFonts w:ascii="Times New Roman" w:hAnsi="Times New Roman"/>
          <w:color w:val="000000"/>
          <w:szCs w:val="20"/>
          <w:u w:val="single"/>
        </w:rPr>
      </w:pPr>
      <w:r w:rsidRPr="00E343CC">
        <w:rPr>
          <w:rFonts w:ascii="Times New Roman" w:hAnsi="Times New Roman"/>
          <w:color w:val="000000"/>
          <w:szCs w:val="20"/>
          <w:u w:val="single"/>
        </w:rPr>
        <w:t xml:space="preserve">WORKS IN PRINT </w:t>
      </w:r>
    </w:p>
    <w:p w14:paraId="1C9ACC10" w14:textId="77777777" w:rsidR="00664B46" w:rsidRPr="00E343CC" w:rsidRDefault="00664B46">
      <w:pPr>
        <w:pStyle w:val="HTMLPreformatted"/>
        <w:rPr>
          <w:rFonts w:ascii="Times New Roman" w:hAnsi="Times New Roman"/>
          <w:color w:val="000000"/>
          <w:szCs w:val="20"/>
        </w:rPr>
      </w:pPr>
    </w:p>
    <w:p w14:paraId="26C5E582" w14:textId="49DE221D" w:rsidR="00664B46" w:rsidRPr="00E343CC" w:rsidRDefault="00C93762" w:rsidP="00664B46">
      <w:pPr>
        <w:rPr>
          <w:b/>
        </w:rPr>
      </w:pPr>
      <w:r>
        <w:rPr>
          <w:b/>
        </w:rPr>
        <w:t>TEXTBOOKS</w:t>
      </w:r>
      <w:r w:rsidR="00664B46" w:rsidRPr="00E343CC">
        <w:rPr>
          <w:b/>
        </w:rPr>
        <w:t>:</w:t>
      </w:r>
    </w:p>
    <w:p w14:paraId="1102749C" w14:textId="77777777" w:rsidR="00664B46" w:rsidRPr="00E242B9" w:rsidRDefault="00664B46" w:rsidP="00664B46">
      <w:pPr>
        <w:rPr>
          <w:sz w:val="13"/>
          <w:szCs w:val="13"/>
        </w:rPr>
      </w:pPr>
    </w:p>
    <w:p w14:paraId="264049FC" w14:textId="77777777" w:rsidR="00664B46" w:rsidRPr="00E343CC" w:rsidRDefault="00664B46" w:rsidP="00664B46">
      <w:pPr>
        <w:ind w:left="720" w:hanging="720"/>
        <w:rPr>
          <w:noProof/>
        </w:rPr>
      </w:pPr>
      <w:r w:rsidRPr="00E343CC">
        <w:rPr>
          <w:b/>
          <w:noProof/>
        </w:rPr>
        <w:t>Dickinson</w:t>
      </w:r>
      <w:r w:rsidR="00104420" w:rsidRPr="00E343CC">
        <w:rPr>
          <w:noProof/>
        </w:rPr>
        <w:t xml:space="preserve">, </w:t>
      </w:r>
      <w:r w:rsidR="00104420" w:rsidRPr="00E343CC">
        <w:rPr>
          <w:b/>
          <w:noProof/>
        </w:rPr>
        <w:t>G.</w:t>
      </w:r>
      <w:r w:rsidR="00104420" w:rsidRPr="00E343CC">
        <w:rPr>
          <w:noProof/>
        </w:rPr>
        <w:t xml:space="preserve">, Frankhauser, A., Hall, B., &amp; Laster, T. </w:t>
      </w:r>
      <w:r w:rsidRPr="00E343CC">
        <w:rPr>
          <w:noProof/>
        </w:rPr>
        <w:t>(2006)</w:t>
      </w:r>
      <w:r w:rsidR="00104420" w:rsidRPr="00E343CC">
        <w:rPr>
          <w:noProof/>
        </w:rPr>
        <w:t>.</w:t>
      </w:r>
      <w:r w:rsidRPr="00E343CC">
        <w:rPr>
          <w:noProof/>
        </w:rPr>
        <w:t xml:space="preserve"> </w:t>
      </w:r>
      <w:r w:rsidRPr="00E343CC">
        <w:rPr>
          <w:i/>
          <w:noProof/>
        </w:rPr>
        <w:t>ASKME On-line Biology Course</w:t>
      </w:r>
      <w:r w:rsidRPr="00E343CC">
        <w:rPr>
          <w:noProof/>
        </w:rPr>
        <w:t xml:space="preserve">,  University of Texas Virtual High School. </w:t>
      </w:r>
      <w:r w:rsidR="00104420" w:rsidRPr="00E343CC">
        <w:rPr>
          <w:noProof/>
        </w:rPr>
        <w:t>http://www.utexas.edu/ce/k16/cbe-ea/askme/overview/</w:t>
      </w:r>
    </w:p>
    <w:p w14:paraId="0B62FCB3" w14:textId="77777777" w:rsidR="00664B46" w:rsidRPr="00E343CC" w:rsidRDefault="00664B46" w:rsidP="00664B46"/>
    <w:p w14:paraId="6F8522AF" w14:textId="01D84234" w:rsidR="00664B46" w:rsidRDefault="00C93762" w:rsidP="00664B46">
      <w:pPr>
        <w:rPr>
          <w:b/>
        </w:rPr>
      </w:pPr>
      <w:r>
        <w:rPr>
          <w:b/>
        </w:rPr>
        <w:t>BOOK CHAPTERS</w:t>
      </w:r>
      <w:r w:rsidR="00664B46" w:rsidRPr="00E343CC">
        <w:rPr>
          <w:b/>
        </w:rPr>
        <w:t xml:space="preserve"> (*refereed, </w:t>
      </w:r>
      <w:r w:rsidR="00664B46" w:rsidRPr="00E343CC">
        <w:t>†</w:t>
      </w:r>
      <w:r w:rsidR="00664B46" w:rsidRPr="00E343CC">
        <w:rPr>
          <w:b/>
        </w:rPr>
        <w:t>invited):</w:t>
      </w:r>
    </w:p>
    <w:p w14:paraId="39D703A5" w14:textId="77777777" w:rsidR="00023FA8" w:rsidRPr="00E242B9" w:rsidRDefault="00023FA8" w:rsidP="00664B46">
      <w:pPr>
        <w:rPr>
          <w:bCs/>
          <w:sz w:val="13"/>
          <w:szCs w:val="13"/>
        </w:rPr>
      </w:pPr>
    </w:p>
    <w:p w14:paraId="4EA3E8BF" w14:textId="77777777" w:rsidR="00E242B9" w:rsidRDefault="00B05537" w:rsidP="00E242B9">
      <w:pPr>
        <w:spacing w:after="120"/>
        <w:ind w:left="720" w:hanging="720"/>
        <w:rPr>
          <w:rFonts w:ascii="Calibri" w:hAnsi="Calibri"/>
          <w:color w:val="000000"/>
          <w:shd w:val="clear" w:color="auto" w:fill="FFFFFF"/>
        </w:rPr>
      </w:pPr>
      <w:r>
        <w:rPr>
          <w:bCs/>
        </w:rPr>
        <w:t>*</w:t>
      </w:r>
      <w:r w:rsidR="0058752E">
        <w:rPr>
          <w:bCs/>
        </w:rPr>
        <w:t xml:space="preserve">Dickinson, G. (2018). Cambodia’s emerging bilingual education programs: Success in a system in crisis. In B. G. Guzman Johannessen (Ed.) </w:t>
      </w:r>
      <w:r w:rsidR="0058752E" w:rsidRPr="0058752E">
        <w:rPr>
          <w:rFonts w:ascii="Calibri" w:hAnsi="Calibri"/>
          <w:i/>
          <w:iCs/>
          <w:color w:val="000000"/>
          <w:shd w:val="clear" w:color="auto" w:fill="FFFFFF"/>
        </w:rPr>
        <w:t>Bilingualism and Bilingual Education: Politics, Policies and Practices in a Globalized Society</w:t>
      </w:r>
      <w:r w:rsidR="0058752E">
        <w:rPr>
          <w:rFonts w:ascii="Calibri" w:hAnsi="Calibri"/>
          <w:color w:val="000000"/>
          <w:shd w:val="clear" w:color="auto" w:fill="FFFFFF"/>
        </w:rPr>
        <w:t>. Springer</w:t>
      </w:r>
      <w:r w:rsidR="00CC5EB3">
        <w:rPr>
          <w:rFonts w:ascii="Calibri" w:hAnsi="Calibri"/>
          <w:color w:val="000000"/>
          <w:shd w:val="clear" w:color="auto" w:fill="FFFFFF"/>
        </w:rPr>
        <w:t xml:space="preserve">: </w:t>
      </w:r>
      <w:r w:rsidR="00CC5EB3" w:rsidRPr="00CC5EB3">
        <w:rPr>
          <w:rFonts w:ascii="Calibri" w:hAnsi="Calibri"/>
          <w:color w:val="000000"/>
          <w:shd w:val="clear" w:color="auto" w:fill="FFFFFF"/>
        </w:rPr>
        <w:t>The Netherlands</w:t>
      </w:r>
      <w:r w:rsidR="00CC5EB3">
        <w:rPr>
          <w:rFonts w:ascii="Calibri" w:hAnsi="Calibri"/>
          <w:color w:val="000000"/>
          <w:shd w:val="clear" w:color="auto" w:fill="FFFFFF"/>
        </w:rPr>
        <w:t>.</w:t>
      </w:r>
    </w:p>
    <w:p w14:paraId="283ABCED" w14:textId="77777777" w:rsidR="00E242B9" w:rsidRDefault="00B05537" w:rsidP="00E242B9">
      <w:pPr>
        <w:spacing w:after="120"/>
        <w:ind w:left="720" w:hanging="720"/>
        <w:rPr>
          <w:rFonts w:ascii="Calibri" w:hAnsi="Calibri"/>
          <w:color w:val="000000"/>
          <w:shd w:val="clear" w:color="auto" w:fill="FFFFFF"/>
        </w:rPr>
      </w:pPr>
      <w:r>
        <w:rPr>
          <w:bCs/>
        </w:rPr>
        <w:lastRenderedPageBreak/>
        <w:t>*</w:t>
      </w:r>
      <w:r w:rsidR="00023FA8" w:rsidRPr="00023FA8">
        <w:rPr>
          <w:bCs/>
        </w:rPr>
        <w:t xml:space="preserve">Johannessen, B. G., </w:t>
      </w:r>
      <w:proofErr w:type="spellStart"/>
      <w:r w:rsidR="00023FA8" w:rsidRPr="00023FA8">
        <w:rPr>
          <w:bCs/>
        </w:rPr>
        <w:t>Thorsos</w:t>
      </w:r>
      <w:proofErr w:type="spellEnd"/>
      <w:r w:rsidR="00023FA8" w:rsidRPr="00023FA8">
        <w:rPr>
          <w:bCs/>
        </w:rPr>
        <w:t xml:space="preserve">, N., &amp; </w:t>
      </w:r>
      <w:r w:rsidR="00023FA8">
        <w:rPr>
          <w:b/>
        </w:rPr>
        <w:t>Dickinson, G.</w:t>
      </w:r>
      <w:r w:rsidR="0058752E">
        <w:rPr>
          <w:bCs/>
        </w:rPr>
        <w:t xml:space="preserve"> (2018</w:t>
      </w:r>
      <w:r w:rsidR="00023FA8">
        <w:rPr>
          <w:bCs/>
        </w:rPr>
        <w:t xml:space="preserve">). </w:t>
      </w:r>
      <w:r w:rsidR="0058752E">
        <w:rPr>
          <w:bCs/>
        </w:rPr>
        <w:t>Politics and p</w:t>
      </w:r>
      <w:r w:rsidR="00023FA8" w:rsidRPr="00023FA8">
        <w:rPr>
          <w:bCs/>
        </w:rPr>
        <w:t xml:space="preserve">olicies </w:t>
      </w:r>
      <w:r w:rsidR="0058752E">
        <w:rPr>
          <w:bCs/>
        </w:rPr>
        <w:t>a</w:t>
      </w:r>
      <w:r w:rsidR="00023FA8" w:rsidRPr="00023FA8">
        <w:rPr>
          <w:bCs/>
        </w:rPr>
        <w:t xml:space="preserve">ffecting </w:t>
      </w:r>
      <w:r w:rsidR="0058752E">
        <w:rPr>
          <w:bCs/>
        </w:rPr>
        <w:t>b</w:t>
      </w:r>
      <w:r w:rsidR="00023FA8" w:rsidRPr="00023FA8">
        <w:rPr>
          <w:bCs/>
        </w:rPr>
        <w:t xml:space="preserve">ilingual </w:t>
      </w:r>
      <w:r w:rsidR="0058752E">
        <w:rPr>
          <w:bCs/>
        </w:rPr>
        <w:t>t</w:t>
      </w:r>
      <w:r w:rsidR="00023FA8" w:rsidRPr="00023FA8">
        <w:rPr>
          <w:bCs/>
        </w:rPr>
        <w:t xml:space="preserve">eacher </w:t>
      </w:r>
      <w:r w:rsidR="0058752E">
        <w:rPr>
          <w:bCs/>
        </w:rPr>
        <w:t>p</w:t>
      </w:r>
      <w:r w:rsidR="00023FA8" w:rsidRPr="00023FA8">
        <w:rPr>
          <w:bCs/>
        </w:rPr>
        <w:t>reparation</w:t>
      </w:r>
      <w:r w:rsidR="00023FA8">
        <w:rPr>
          <w:bCs/>
        </w:rPr>
        <w:t xml:space="preserve"> </w:t>
      </w:r>
      <w:r w:rsidR="0058752E">
        <w:rPr>
          <w:bCs/>
        </w:rPr>
        <w:t>p</w:t>
      </w:r>
      <w:r w:rsidR="00023FA8" w:rsidRPr="00023FA8">
        <w:rPr>
          <w:bCs/>
        </w:rPr>
        <w:t xml:space="preserve">ractices in United States: A </w:t>
      </w:r>
      <w:r w:rsidR="0058752E">
        <w:rPr>
          <w:bCs/>
        </w:rPr>
        <w:t>t</w:t>
      </w:r>
      <w:r w:rsidR="00023FA8" w:rsidRPr="00023FA8">
        <w:rPr>
          <w:bCs/>
        </w:rPr>
        <w:t xml:space="preserve">ale of </w:t>
      </w:r>
      <w:r w:rsidR="0058752E">
        <w:rPr>
          <w:bCs/>
        </w:rPr>
        <w:t>t</w:t>
      </w:r>
      <w:r w:rsidR="00023FA8" w:rsidRPr="00023FA8">
        <w:rPr>
          <w:bCs/>
        </w:rPr>
        <w:t xml:space="preserve">wo </w:t>
      </w:r>
      <w:r w:rsidR="0058752E">
        <w:rPr>
          <w:bCs/>
        </w:rPr>
        <w:t>p</w:t>
      </w:r>
      <w:r w:rsidR="00023FA8" w:rsidRPr="00023FA8">
        <w:rPr>
          <w:bCs/>
        </w:rPr>
        <w:t>rograms</w:t>
      </w:r>
      <w:r w:rsidR="00023FA8">
        <w:rPr>
          <w:bCs/>
        </w:rPr>
        <w:t xml:space="preserve">. In </w:t>
      </w:r>
      <w:r w:rsidR="0058752E">
        <w:rPr>
          <w:bCs/>
        </w:rPr>
        <w:t xml:space="preserve">B. G. Guzman Johannessen (Ed.) </w:t>
      </w:r>
      <w:r w:rsidR="0058752E" w:rsidRPr="0058752E">
        <w:rPr>
          <w:rFonts w:ascii="Calibri" w:hAnsi="Calibri"/>
          <w:i/>
          <w:iCs/>
          <w:color w:val="000000"/>
          <w:shd w:val="clear" w:color="auto" w:fill="FFFFFF"/>
        </w:rPr>
        <w:t>Bilingualism and Bilingual Education: Politics, Policies and Practices in a Globalized Society</w:t>
      </w:r>
      <w:r w:rsidR="0058752E">
        <w:rPr>
          <w:rFonts w:ascii="Calibri" w:hAnsi="Calibri"/>
          <w:color w:val="000000"/>
          <w:shd w:val="clear" w:color="auto" w:fill="FFFFFF"/>
        </w:rPr>
        <w:t xml:space="preserve">. </w:t>
      </w:r>
      <w:r w:rsidR="00CC5EB3">
        <w:rPr>
          <w:rFonts w:ascii="Calibri" w:hAnsi="Calibri"/>
          <w:color w:val="000000"/>
          <w:shd w:val="clear" w:color="auto" w:fill="FFFFFF"/>
        </w:rPr>
        <w:t xml:space="preserve">Springer: </w:t>
      </w:r>
      <w:r w:rsidR="00CC5EB3" w:rsidRPr="00CC5EB3">
        <w:rPr>
          <w:rFonts w:ascii="Calibri" w:hAnsi="Calibri"/>
          <w:color w:val="000000"/>
          <w:shd w:val="clear" w:color="auto" w:fill="FFFFFF"/>
        </w:rPr>
        <w:t>The Netherlands</w:t>
      </w:r>
      <w:r w:rsidR="00CC5EB3">
        <w:rPr>
          <w:rFonts w:ascii="Calibri" w:hAnsi="Calibri"/>
          <w:color w:val="000000"/>
          <w:shd w:val="clear" w:color="auto" w:fill="FFFFFF"/>
        </w:rPr>
        <w:t>.</w:t>
      </w:r>
    </w:p>
    <w:p w14:paraId="02A1A9B2" w14:textId="7C9982C5" w:rsidR="00664B46" w:rsidRPr="00E242B9" w:rsidRDefault="00664B46" w:rsidP="00E242B9">
      <w:pPr>
        <w:spacing w:after="120"/>
        <w:ind w:left="720" w:hanging="720"/>
        <w:rPr>
          <w:rFonts w:ascii="Calibri" w:hAnsi="Calibri"/>
          <w:color w:val="000000"/>
          <w:shd w:val="clear" w:color="auto" w:fill="FFFFFF"/>
        </w:rPr>
      </w:pPr>
      <w:r w:rsidRPr="00E343CC">
        <w:rPr>
          <w:b/>
        </w:rPr>
        <w:t>*</w:t>
      </w:r>
      <w:r w:rsidRPr="00E343CC">
        <w:t>†</w:t>
      </w:r>
      <w:r w:rsidRPr="00E343CC">
        <w:rPr>
          <w:b/>
        </w:rPr>
        <w:t>Dickinson, G.</w:t>
      </w:r>
      <w:r w:rsidR="005625DA" w:rsidRPr="00E343CC">
        <w:t xml:space="preserve"> &amp; Summers, E. J. (2012</w:t>
      </w:r>
      <w:r w:rsidRPr="00E343CC">
        <w:t xml:space="preserve">). Building capacity in secondary project-based instruction. In B. </w:t>
      </w:r>
      <w:proofErr w:type="spellStart"/>
      <w:r w:rsidRPr="00E343CC">
        <w:t>Boufoy-Bastick</w:t>
      </w:r>
      <w:proofErr w:type="spellEnd"/>
      <w:r w:rsidRPr="00E343CC">
        <w:t xml:space="preserve"> (Ed). </w:t>
      </w:r>
      <w:r w:rsidR="0071360B" w:rsidRPr="00E343CC">
        <w:rPr>
          <w:i/>
        </w:rPr>
        <w:t>Cultures of teacher education: c</w:t>
      </w:r>
      <w:r w:rsidRPr="00E343CC">
        <w:rPr>
          <w:i/>
        </w:rPr>
        <w:t xml:space="preserve">omparative </w:t>
      </w:r>
      <w:r w:rsidR="0071360B" w:rsidRPr="00E343CC">
        <w:rPr>
          <w:i/>
        </w:rPr>
        <w:t>i</w:t>
      </w:r>
      <w:r w:rsidRPr="00E343CC">
        <w:rPr>
          <w:i/>
        </w:rPr>
        <w:t xml:space="preserve">nternational </w:t>
      </w:r>
      <w:r w:rsidR="0071360B" w:rsidRPr="00E343CC">
        <w:rPr>
          <w:i/>
        </w:rPr>
        <w:t>i</w:t>
      </w:r>
      <w:r w:rsidRPr="00E343CC">
        <w:rPr>
          <w:i/>
        </w:rPr>
        <w:t xml:space="preserve">ssues of </w:t>
      </w:r>
      <w:r w:rsidR="0071360B" w:rsidRPr="00E343CC">
        <w:rPr>
          <w:i/>
        </w:rPr>
        <w:t>c</w:t>
      </w:r>
      <w:r w:rsidRPr="00E343CC">
        <w:rPr>
          <w:i/>
        </w:rPr>
        <w:t xml:space="preserve">urriculum, </w:t>
      </w:r>
      <w:r w:rsidR="0071360B" w:rsidRPr="00E343CC">
        <w:rPr>
          <w:i/>
        </w:rPr>
        <w:t>p</w:t>
      </w:r>
      <w:r w:rsidRPr="00E343CC">
        <w:rPr>
          <w:i/>
        </w:rPr>
        <w:t xml:space="preserve">edagogy and </w:t>
      </w:r>
      <w:r w:rsidR="0071360B" w:rsidRPr="00E343CC">
        <w:rPr>
          <w:i/>
        </w:rPr>
        <w:t>a</w:t>
      </w:r>
      <w:r w:rsidRPr="00E343CC">
        <w:rPr>
          <w:i/>
        </w:rPr>
        <w:t>ttainment</w:t>
      </w:r>
      <w:r w:rsidRPr="00E343CC">
        <w:t>. Analytics: Strasbourg, France.</w:t>
      </w:r>
    </w:p>
    <w:p w14:paraId="534CDC80" w14:textId="77777777" w:rsidR="00664B46" w:rsidRPr="00E343CC" w:rsidRDefault="00664B46" w:rsidP="00E242B9">
      <w:pPr>
        <w:spacing w:after="120"/>
        <w:ind w:left="720" w:hanging="720"/>
      </w:pPr>
      <w:r w:rsidRPr="00E343CC">
        <w:rPr>
          <w:b/>
        </w:rPr>
        <w:t>*</w:t>
      </w:r>
      <w:r w:rsidRPr="00E343CC">
        <w:t>†</w:t>
      </w:r>
      <w:r w:rsidRPr="00E343CC">
        <w:rPr>
          <w:b/>
        </w:rPr>
        <w:t>Dickinson, G</w:t>
      </w:r>
      <w:r w:rsidRPr="00E343CC">
        <w:t>.,</w:t>
      </w:r>
      <w:r w:rsidRPr="00E343CC">
        <w:rPr>
          <w:b/>
        </w:rPr>
        <w:t xml:space="preserve"> </w:t>
      </w:r>
      <w:r w:rsidRPr="00E343CC">
        <w:t xml:space="preserve">Summers, E. J., &amp; Jackson, J. K. (2010). </w:t>
      </w:r>
      <w:r w:rsidRPr="00E343CC">
        <w:rPr>
          <w:szCs w:val="28"/>
        </w:rPr>
        <w:t xml:space="preserve">Developing expertise in project based science: A longitudinal study of teacher development.  In R. E. Yager (Ed). </w:t>
      </w:r>
      <w:r w:rsidRPr="00E343CC">
        <w:rPr>
          <w:i/>
          <w:szCs w:val="28"/>
        </w:rPr>
        <w:t xml:space="preserve">Science for </w:t>
      </w:r>
      <w:r w:rsidR="0071360B" w:rsidRPr="00E343CC">
        <w:rPr>
          <w:i/>
          <w:szCs w:val="28"/>
        </w:rPr>
        <w:t>r</w:t>
      </w:r>
      <w:r w:rsidRPr="00E343CC">
        <w:rPr>
          <w:i/>
          <w:szCs w:val="28"/>
        </w:rPr>
        <w:t xml:space="preserve">esolving </w:t>
      </w:r>
      <w:r w:rsidR="0071360B" w:rsidRPr="00E343CC">
        <w:rPr>
          <w:i/>
          <w:szCs w:val="28"/>
        </w:rPr>
        <w:t>i</w:t>
      </w:r>
      <w:r w:rsidRPr="00E343CC">
        <w:rPr>
          <w:i/>
          <w:szCs w:val="28"/>
        </w:rPr>
        <w:t>ssues/</w:t>
      </w:r>
      <w:r w:rsidR="0071360B" w:rsidRPr="00E343CC">
        <w:rPr>
          <w:i/>
          <w:szCs w:val="28"/>
        </w:rPr>
        <w:t>p</w:t>
      </w:r>
      <w:r w:rsidRPr="00E343CC">
        <w:rPr>
          <w:i/>
          <w:szCs w:val="28"/>
        </w:rPr>
        <w:t>roblems</w:t>
      </w:r>
      <w:r w:rsidRPr="00E343CC">
        <w:rPr>
          <w:szCs w:val="28"/>
        </w:rPr>
        <w:t>. NSTA Press: Arlington, VA.</w:t>
      </w:r>
    </w:p>
    <w:p w14:paraId="46B3FDA1" w14:textId="77777777" w:rsidR="00664B46" w:rsidRPr="00E242B9" w:rsidRDefault="00664B46" w:rsidP="00664B46">
      <w:pPr>
        <w:rPr>
          <w:b/>
          <w:sz w:val="13"/>
          <w:szCs w:val="13"/>
        </w:rPr>
      </w:pPr>
    </w:p>
    <w:p w14:paraId="0215EF3F" w14:textId="6FFE6C03" w:rsidR="00664B46" w:rsidRPr="00E343CC" w:rsidRDefault="00C93762">
      <w:pPr>
        <w:pStyle w:val="HTMLPreformatted"/>
        <w:rPr>
          <w:rFonts w:ascii="Times New Roman" w:hAnsi="Times New Roman"/>
          <w:b/>
          <w:color w:val="000000"/>
          <w:szCs w:val="20"/>
        </w:rPr>
      </w:pPr>
      <w:r>
        <w:rPr>
          <w:rFonts w:ascii="Times New Roman" w:hAnsi="Times New Roman"/>
          <w:b/>
          <w:color w:val="000000"/>
          <w:szCs w:val="20"/>
        </w:rPr>
        <w:t xml:space="preserve">REFEREED JOURNAL </w:t>
      </w:r>
      <w:r w:rsidR="00664B46" w:rsidRPr="00E343CC">
        <w:rPr>
          <w:rFonts w:ascii="Times New Roman" w:hAnsi="Times New Roman"/>
          <w:b/>
          <w:color w:val="000000"/>
          <w:szCs w:val="20"/>
        </w:rPr>
        <w:t>ARTICLES</w:t>
      </w:r>
      <w:r w:rsidR="001409F6" w:rsidRPr="00E343CC">
        <w:rPr>
          <w:rFonts w:ascii="Times New Roman" w:hAnsi="Times New Roman"/>
          <w:b/>
          <w:color w:val="000000"/>
          <w:szCs w:val="20"/>
        </w:rPr>
        <w:t>:</w:t>
      </w:r>
      <w:r w:rsidR="00664B46" w:rsidRPr="00E343CC">
        <w:rPr>
          <w:rFonts w:ascii="Times New Roman" w:hAnsi="Times New Roman"/>
          <w:b/>
          <w:color w:val="000000"/>
          <w:szCs w:val="20"/>
        </w:rPr>
        <w:t xml:space="preserve"> </w:t>
      </w:r>
    </w:p>
    <w:p w14:paraId="2042922A" w14:textId="77777777" w:rsidR="00EA570B" w:rsidRDefault="00EA570B" w:rsidP="0083120D"/>
    <w:p w14:paraId="3156DB15" w14:textId="275376EF" w:rsidR="001149D0" w:rsidRDefault="001149D0" w:rsidP="00E242B9">
      <w:pPr>
        <w:spacing w:after="120"/>
        <w:ind w:left="720" w:hanging="720"/>
      </w:pPr>
      <w:r w:rsidRPr="001149D0">
        <w:t xml:space="preserve">Sot, V., Sok, S., &amp; </w:t>
      </w:r>
      <w:r w:rsidRPr="001149D0">
        <w:rPr>
          <w:b/>
          <w:bCs/>
        </w:rPr>
        <w:t>Dickinson, G</w:t>
      </w:r>
      <w:r w:rsidRPr="001149D0">
        <w:t>. (2019). Four decades of teacher development: Teacher preparation and teacher upgrading programs in Cambodia from 1979 to 2018. </w:t>
      </w:r>
      <w:r w:rsidRPr="001149D0">
        <w:rPr>
          <w:i/>
          <w:iCs/>
        </w:rPr>
        <w:t>Cambodia Education Review</w:t>
      </w:r>
      <w:r w:rsidRPr="001149D0">
        <w:t>, </w:t>
      </w:r>
      <w:r w:rsidRPr="001149D0">
        <w:rPr>
          <w:i/>
          <w:iCs/>
        </w:rPr>
        <w:t>3</w:t>
      </w:r>
      <w:r w:rsidRPr="001149D0">
        <w:t>(1), 115-139.</w:t>
      </w:r>
    </w:p>
    <w:p w14:paraId="3881EE3E" w14:textId="450D7BE5" w:rsidR="00967B3C" w:rsidRDefault="00967B3C" w:rsidP="00E242B9">
      <w:pPr>
        <w:spacing w:after="120"/>
        <w:ind w:left="720" w:hanging="720"/>
      </w:pPr>
      <w:r>
        <w:t xml:space="preserve">Johannessen, B. G., </w:t>
      </w:r>
      <w:proofErr w:type="spellStart"/>
      <w:r>
        <w:t>Thorsos</w:t>
      </w:r>
      <w:proofErr w:type="spellEnd"/>
      <w:r>
        <w:t xml:space="preserve">, N., &amp; </w:t>
      </w:r>
      <w:r w:rsidRPr="0090156D">
        <w:rPr>
          <w:b/>
        </w:rPr>
        <w:t>Dickinson, G</w:t>
      </w:r>
      <w:r>
        <w:t>. (201</w:t>
      </w:r>
      <w:r w:rsidR="006B25FC">
        <w:t>6</w:t>
      </w:r>
      <w:r>
        <w:t xml:space="preserve">). Bilingual Education Perspectives: Current Conditions of Bilingual Teacher Preparation Programs in Public Universities in USA. </w:t>
      </w:r>
      <w:r>
        <w:rPr>
          <w:rStyle w:val="Emphasis"/>
        </w:rPr>
        <w:t>Bilingual Research Journal</w:t>
      </w:r>
      <w:r>
        <w:t>.</w:t>
      </w:r>
    </w:p>
    <w:p w14:paraId="19B60242" w14:textId="77777777" w:rsidR="00664B46" w:rsidRPr="00E343CC" w:rsidRDefault="00664B46" w:rsidP="00E242B9">
      <w:pPr>
        <w:spacing w:after="120"/>
        <w:ind w:left="720" w:hanging="720"/>
        <w:rPr>
          <w:b/>
        </w:rPr>
      </w:pPr>
      <w:r w:rsidRPr="00E343CC">
        <w:t>Summers, E.</w:t>
      </w:r>
      <w:r w:rsidR="00395131" w:rsidRPr="00E343CC">
        <w:t xml:space="preserve"> </w:t>
      </w:r>
      <w:r w:rsidRPr="00E343CC">
        <w:t>J.</w:t>
      </w:r>
      <w:r w:rsidR="00395131" w:rsidRPr="00E343CC">
        <w:t>,</w:t>
      </w:r>
      <w:r w:rsidRPr="00E343CC">
        <w:t xml:space="preserve"> &amp; </w:t>
      </w:r>
      <w:r w:rsidRPr="00E343CC">
        <w:rPr>
          <w:b/>
        </w:rPr>
        <w:t>Dickinson, G</w:t>
      </w:r>
      <w:r w:rsidRPr="00E343CC">
        <w:t xml:space="preserve">. (2012). A longitudinal investigation of project based instruction and student achievement in high school social studies. </w:t>
      </w:r>
      <w:r w:rsidRPr="00E343CC">
        <w:rPr>
          <w:i/>
        </w:rPr>
        <w:t>The Interdisciplinary Journal of Problem Based Learning</w:t>
      </w:r>
      <w:r w:rsidRPr="00E343CC">
        <w:t xml:space="preserve">, </w:t>
      </w:r>
      <w:r w:rsidRPr="00E343CC">
        <w:rPr>
          <w:i/>
        </w:rPr>
        <w:t>6</w:t>
      </w:r>
      <w:r w:rsidRPr="00E343CC">
        <w:t>(1), 82-103.</w:t>
      </w:r>
    </w:p>
    <w:p w14:paraId="5E297241" w14:textId="77777777" w:rsidR="00664B46" w:rsidRPr="00E343CC" w:rsidRDefault="00664B46" w:rsidP="00E242B9">
      <w:pPr>
        <w:spacing w:after="120"/>
        <w:ind w:left="720" w:hanging="720"/>
      </w:pPr>
      <w:r w:rsidRPr="00E343CC">
        <w:rPr>
          <w:b/>
        </w:rPr>
        <w:t>Dickinson, G</w:t>
      </w:r>
      <w:r w:rsidRPr="00E343CC">
        <w:t>.</w:t>
      </w:r>
      <w:r w:rsidR="00395131" w:rsidRPr="00E343CC">
        <w:t>,</w:t>
      </w:r>
      <w:r w:rsidRPr="00E343CC">
        <w:t xml:space="preserve"> &amp; Summers, E. J. (2011). Science notebooks as a teacher training tool. </w:t>
      </w:r>
      <w:r w:rsidRPr="00E343CC">
        <w:rPr>
          <w:i/>
        </w:rPr>
        <w:t>International Journal of Science in Society</w:t>
      </w:r>
      <w:r w:rsidRPr="00E343CC">
        <w:t xml:space="preserve">. </w:t>
      </w:r>
      <w:r w:rsidRPr="00E343CC">
        <w:rPr>
          <w:i/>
        </w:rPr>
        <w:t>2</w:t>
      </w:r>
      <w:r w:rsidRPr="00E343CC">
        <w:t>(2), 203-222.</w:t>
      </w:r>
    </w:p>
    <w:p w14:paraId="6448FB9A" w14:textId="77777777" w:rsidR="00664B46" w:rsidRPr="00E343CC" w:rsidRDefault="00664B46" w:rsidP="00E242B9">
      <w:pPr>
        <w:spacing w:after="120"/>
        <w:ind w:left="720" w:hanging="720"/>
      </w:pPr>
      <w:r w:rsidRPr="00E343CC">
        <w:rPr>
          <w:b/>
        </w:rPr>
        <w:t>Dickinson, G</w:t>
      </w:r>
      <w:r w:rsidRPr="00E343CC">
        <w:t>.</w:t>
      </w:r>
      <w:r w:rsidR="00395131" w:rsidRPr="00E343CC">
        <w:t>,</w:t>
      </w:r>
      <w:r w:rsidRPr="00E343CC">
        <w:t xml:space="preserve"> &amp; Summers, E. J. (2010). (Re)Anchored video centered engagement: The transferability of preservice training to practice. </w:t>
      </w:r>
      <w:r w:rsidRPr="00E343CC">
        <w:rPr>
          <w:i/>
        </w:rPr>
        <w:t>Contemporary Issues in Technology and Teacher Education</w:t>
      </w:r>
      <w:r w:rsidRPr="00E343CC">
        <w:t xml:space="preserve">, </w:t>
      </w:r>
      <w:r w:rsidRPr="00E343CC">
        <w:rPr>
          <w:i/>
        </w:rPr>
        <w:t>10</w:t>
      </w:r>
      <w:r w:rsidRPr="00E343CC">
        <w:t>(1). Retrieved from http://www.citejournal.org/vol10/iss1/science/article1.cfm.</w:t>
      </w:r>
    </w:p>
    <w:p w14:paraId="322A03DD" w14:textId="77777777" w:rsidR="00664B46" w:rsidRPr="00E343CC" w:rsidRDefault="00664B46" w:rsidP="00E242B9">
      <w:pPr>
        <w:spacing w:after="120"/>
        <w:ind w:left="720" w:hanging="720"/>
      </w:pPr>
      <w:r w:rsidRPr="00E343CC">
        <w:t>Jackson, J. K.,</w:t>
      </w:r>
      <w:r w:rsidRPr="00E343CC">
        <w:rPr>
          <w:b/>
        </w:rPr>
        <w:t xml:space="preserve"> Dickinson, G., </w:t>
      </w:r>
      <w:r w:rsidRPr="00E343CC">
        <w:t xml:space="preserve">&amp; Horton, D. (2010). Rocks and rhymes! A geoscience activity combining field notes and poetry. </w:t>
      </w:r>
      <w:r w:rsidRPr="00E343CC">
        <w:rPr>
          <w:i/>
        </w:rPr>
        <w:t>The Science Teacher</w:t>
      </w:r>
      <w:r w:rsidRPr="00E343CC">
        <w:t xml:space="preserve">, </w:t>
      </w:r>
      <w:r w:rsidRPr="00E343CC">
        <w:rPr>
          <w:i/>
        </w:rPr>
        <w:t>77</w:t>
      </w:r>
      <w:r w:rsidRPr="00E343CC">
        <w:t>(1), 27-31. (</w:t>
      </w:r>
      <w:r w:rsidRPr="00E343CC">
        <w:rPr>
          <w:color w:val="000000"/>
        </w:rPr>
        <w:t>acceptance rate = 25%, total circulation = 28,500, reading pass-along = 3)</w:t>
      </w:r>
      <w:r w:rsidR="00A73F96" w:rsidRPr="00E343CC">
        <w:rPr>
          <w:color w:val="000000"/>
        </w:rPr>
        <w:t>.</w:t>
      </w:r>
    </w:p>
    <w:p w14:paraId="6E1EFA74" w14:textId="77777777" w:rsidR="00664B46" w:rsidRPr="00E343CC" w:rsidRDefault="00664B46" w:rsidP="00E242B9">
      <w:pPr>
        <w:spacing w:after="120"/>
        <w:ind w:left="720" w:hanging="720"/>
      </w:pPr>
      <w:r w:rsidRPr="00E343CC">
        <w:rPr>
          <w:b/>
        </w:rPr>
        <w:t>Dickinson, G</w:t>
      </w:r>
      <w:r w:rsidRPr="00E343CC">
        <w:t>.</w:t>
      </w:r>
      <w:r w:rsidR="00395131" w:rsidRPr="00E343CC">
        <w:t>,</w:t>
      </w:r>
      <w:r w:rsidRPr="00E343CC">
        <w:t xml:space="preserve"> &amp; Jackson, J. K. (2008). Planning for success: How to design and implement project-based science activities. </w:t>
      </w:r>
      <w:r w:rsidRPr="00E343CC">
        <w:rPr>
          <w:i/>
        </w:rPr>
        <w:t>The Science Teacher, 75</w:t>
      </w:r>
      <w:r w:rsidRPr="00E343CC">
        <w:t>(8), 29-32.</w:t>
      </w:r>
    </w:p>
    <w:p w14:paraId="529F6533" w14:textId="5EB112A9" w:rsidR="00664B46" w:rsidRPr="00E343CC" w:rsidRDefault="00E242B9" w:rsidP="00E242B9">
      <w:pPr>
        <w:spacing w:after="120"/>
        <w:ind w:left="720" w:hanging="720"/>
        <w:rPr>
          <w:rFonts w:ascii="Times" w:hAnsi="Times"/>
          <w:color w:val="FF0000"/>
        </w:rPr>
      </w:pPr>
      <w:r>
        <w:t>J</w:t>
      </w:r>
      <w:r w:rsidR="00664B46" w:rsidRPr="00E343CC">
        <w:rPr>
          <w:rFonts w:ascii="Times" w:hAnsi="Times"/>
          <w:szCs w:val="22"/>
        </w:rPr>
        <w:t>ackson, J. K., Allen, G.</w:t>
      </w:r>
      <w:r w:rsidR="00473C4D" w:rsidRPr="00E343CC">
        <w:rPr>
          <w:rFonts w:ascii="Times" w:hAnsi="Times"/>
          <w:szCs w:val="22"/>
        </w:rPr>
        <w:t>,</w:t>
      </w:r>
      <w:r w:rsidR="00664B46" w:rsidRPr="00E343CC">
        <w:rPr>
          <w:rFonts w:ascii="Times" w:hAnsi="Times"/>
          <w:szCs w:val="22"/>
        </w:rPr>
        <w:t xml:space="preserve"> &amp; </w:t>
      </w:r>
      <w:r w:rsidR="00664B46" w:rsidRPr="00E343CC">
        <w:rPr>
          <w:rFonts w:ascii="Times" w:hAnsi="Times"/>
          <w:b/>
          <w:szCs w:val="22"/>
        </w:rPr>
        <w:t>Dickinson, G</w:t>
      </w:r>
      <w:r w:rsidR="00664B46" w:rsidRPr="00E343CC">
        <w:rPr>
          <w:rFonts w:ascii="Times" w:hAnsi="Times"/>
          <w:szCs w:val="22"/>
        </w:rPr>
        <w:t>. (2008). Connections, charts and book talk groups: Support science instruction with these useful strategies.  </w:t>
      </w:r>
      <w:r w:rsidR="00664B46" w:rsidRPr="00E343CC">
        <w:rPr>
          <w:rFonts w:ascii="Times" w:hAnsi="Times"/>
          <w:i/>
          <w:szCs w:val="22"/>
        </w:rPr>
        <w:t>Science and Children</w:t>
      </w:r>
      <w:r w:rsidR="00664B46" w:rsidRPr="00E343CC">
        <w:rPr>
          <w:rFonts w:ascii="Times" w:hAnsi="Times"/>
          <w:szCs w:val="22"/>
        </w:rPr>
        <w:t xml:space="preserve">, </w:t>
      </w:r>
      <w:r w:rsidR="00664B46" w:rsidRPr="00E343CC">
        <w:rPr>
          <w:rFonts w:ascii="Times" w:hAnsi="Times"/>
          <w:i/>
          <w:szCs w:val="22"/>
        </w:rPr>
        <w:t>46</w:t>
      </w:r>
      <w:r w:rsidR="00664B46" w:rsidRPr="00E343CC">
        <w:rPr>
          <w:rFonts w:ascii="Times" w:hAnsi="Times"/>
          <w:szCs w:val="22"/>
        </w:rPr>
        <w:t>(3), 27-31.</w:t>
      </w:r>
    </w:p>
    <w:p w14:paraId="6279AC05" w14:textId="77777777" w:rsidR="00664B46" w:rsidRPr="00E343CC" w:rsidRDefault="00664B46" w:rsidP="00E242B9">
      <w:pPr>
        <w:pStyle w:val="HTMLPreformatted"/>
        <w:spacing w:after="120"/>
        <w:ind w:left="720" w:hanging="720"/>
        <w:rPr>
          <w:rFonts w:ascii="Times" w:hAnsi="Times"/>
          <w:noProof/>
        </w:rPr>
      </w:pPr>
      <w:r w:rsidRPr="00E343CC">
        <w:rPr>
          <w:rFonts w:ascii="Times" w:hAnsi="Times"/>
          <w:noProof/>
        </w:rPr>
        <w:t xml:space="preserve">Siegel, L., </w:t>
      </w:r>
      <w:r w:rsidRPr="00E343CC">
        <w:rPr>
          <w:rFonts w:ascii="Times" w:hAnsi="Times"/>
          <w:b/>
          <w:noProof/>
        </w:rPr>
        <w:t>Dickinson, G.</w:t>
      </w:r>
      <w:r w:rsidRPr="00E343CC">
        <w:rPr>
          <w:rFonts w:ascii="Times" w:hAnsi="Times"/>
          <w:noProof/>
        </w:rPr>
        <w:t xml:space="preserve">, Hooper, E., &amp; Daniels, M. (2008). Teaching </w:t>
      </w:r>
      <w:r w:rsidR="00A73F96" w:rsidRPr="00E343CC">
        <w:rPr>
          <w:rFonts w:ascii="Times" w:hAnsi="Times"/>
          <w:noProof/>
        </w:rPr>
        <w:t>a</w:t>
      </w:r>
      <w:r w:rsidRPr="00E343CC">
        <w:rPr>
          <w:rFonts w:ascii="Times" w:hAnsi="Times"/>
          <w:noProof/>
        </w:rPr>
        <w:t xml:space="preserve">lgebra and </w:t>
      </w:r>
      <w:r w:rsidR="00A73F96" w:rsidRPr="00E343CC">
        <w:rPr>
          <w:rFonts w:ascii="Times" w:hAnsi="Times"/>
          <w:noProof/>
        </w:rPr>
        <w:t>g</w:t>
      </w:r>
      <w:r w:rsidRPr="00E343CC">
        <w:rPr>
          <w:rFonts w:ascii="Times" w:hAnsi="Times"/>
          <w:noProof/>
        </w:rPr>
        <w:t xml:space="preserve">eometry concepts by modeling telescope optics. </w:t>
      </w:r>
      <w:r w:rsidRPr="00E343CC">
        <w:rPr>
          <w:rFonts w:ascii="Times" w:hAnsi="Times"/>
          <w:i/>
          <w:noProof/>
        </w:rPr>
        <w:t>Mathematics Teacher, 101</w:t>
      </w:r>
      <w:r w:rsidRPr="00E343CC">
        <w:rPr>
          <w:rFonts w:ascii="Times" w:hAnsi="Times"/>
          <w:noProof/>
        </w:rPr>
        <w:t>(7), 490-497.</w:t>
      </w:r>
      <w:r w:rsidRPr="00E343CC">
        <w:rPr>
          <w:rFonts w:ascii="Times" w:hAnsi="Times"/>
          <w:i/>
          <w:noProof/>
        </w:rPr>
        <w:t xml:space="preserve"> </w:t>
      </w:r>
      <w:r w:rsidRPr="00E343CC">
        <w:rPr>
          <w:rFonts w:ascii="Times" w:hAnsi="Times"/>
          <w:noProof/>
        </w:rPr>
        <w:t xml:space="preserve"> </w:t>
      </w:r>
    </w:p>
    <w:p w14:paraId="6267C567" w14:textId="220812C5" w:rsidR="00E242B9" w:rsidRDefault="00664B46" w:rsidP="00E242B9">
      <w:pPr>
        <w:spacing w:after="120"/>
        <w:ind w:left="720" w:hanging="720"/>
        <w:rPr>
          <w:noProof/>
        </w:rPr>
      </w:pPr>
      <w:r w:rsidRPr="00E343CC">
        <w:rPr>
          <w:noProof/>
        </w:rPr>
        <w:t xml:space="preserve">Petrosino, A. J., &amp; </w:t>
      </w:r>
      <w:r w:rsidRPr="00E343CC">
        <w:rPr>
          <w:b/>
          <w:noProof/>
        </w:rPr>
        <w:t>Dickinson, G</w:t>
      </w:r>
      <w:r w:rsidRPr="00E343CC">
        <w:rPr>
          <w:noProof/>
        </w:rPr>
        <w:t xml:space="preserve">. (2003). Integrating technology with meaningful content and faculty research: The UTeach Natural Sciences Program. </w:t>
      </w:r>
      <w:r w:rsidRPr="00E343CC">
        <w:rPr>
          <w:i/>
          <w:noProof/>
        </w:rPr>
        <w:t>Contemporary Issues in Technology and Teacher Education</w:t>
      </w:r>
      <w:r w:rsidRPr="00E343CC">
        <w:rPr>
          <w:noProof/>
        </w:rPr>
        <w:t xml:space="preserve">, </w:t>
      </w:r>
      <w:r w:rsidRPr="00E343CC">
        <w:rPr>
          <w:i/>
          <w:noProof/>
        </w:rPr>
        <w:t>3</w:t>
      </w:r>
      <w:r w:rsidRPr="00E343CC">
        <w:rPr>
          <w:noProof/>
        </w:rPr>
        <w:t xml:space="preserve">(1). </w:t>
      </w:r>
      <w:r w:rsidR="00104420" w:rsidRPr="00E343CC">
        <w:rPr>
          <w:noProof/>
        </w:rPr>
        <w:t>Retrieved from</w:t>
      </w:r>
      <w:r w:rsidRPr="00E343CC">
        <w:rPr>
          <w:noProof/>
        </w:rPr>
        <w:t xml:space="preserve"> </w:t>
      </w:r>
      <w:hyperlink r:id="rId7" w:history="1">
        <w:r w:rsidR="00E242B9" w:rsidRPr="00146B60">
          <w:rPr>
            <w:rStyle w:val="Hyperlink"/>
            <w:noProof/>
          </w:rPr>
          <w:t>http://www.citejournal.org/vol3/iss1/general/article7.cfm</w:t>
        </w:r>
      </w:hyperlink>
      <w:r w:rsidR="00104420" w:rsidRPr="00E343CC">
        <w:rPr>
          <w:noProof/>
        </w:rPr>
        <w:t>.</w:t>
      </w:r>
    </w:p>
    <w:p w14:paraId="2D88F46B" w14:textId="1B6A91CA" w:rsidR="00664B46" w:rsidRPr="00E343CC" w:rsidRDefault="00664B46" w:rsidP="00E242B9">
      <w:pPr>
        <w:spacing w:after="120"/>
        <w:ind w:left="720" w:hanging="720"/>
        <w:rPr>
          <w:noProof/>
        </w:rPr>
      </w:pPr>
      <w:r w:rsidRPr="00E343CC">
        <w:rPr>
          <w:noProof/>
        </w:rPr>
        <w:lastRenderedPageBreak/>
        <w:t xml:space="preserve">Bucci, T., Petrosino, A. J., Bell, R., Cherup, C., Cunningham, A., Cohen, S., </w:t>
      </w:r>
      <w:r w:rsidRPr="00E343CC">
        <w:rPr>
          <w:b/>
          <w:noProof/>
        </w:rPr>
        <w:t>Dickinson, G</w:t>
      </w:r>
      <w:r w:rsidRPr="00E343CC">
        <w:rPr>
          <w:noProof/>
        </w:rPr>
        <w:t xml:space="preserve">., Ervin, J., Hofer, M., &amp; Wetzel, K. (2004). Meeting the ISTE </w:t>
      </w:r>
      <w:r w:rsidR="00A73F96" w:rsidRPr="00E343CC">
        <w:rPr>
          <w:noProof/>
        </w:rPr>
        <w:t>c</w:t>
      </w:r>
      <w:r w:rsidRPr="00E343CC">
        <w:rPr>
          <w:noProof/>
        </w:rPr>
        <w:t xml:space="preserve">hallenge in the </w:t>
      </w:r>
      <w:r w:rsidR="00A73F96" w:rsidRPr="00E343CC">
        <w:rPr>
          <w:noProof/>
        </w:rPr>
        <w:t>f</w:t>
      </w:r>
      <w:r w:rsidRPr="00E343CC">
        <w:rPr>
          <w:noProof/>
        </w:rPr>
        <w:t xml:space="preserve">ield: An overview of the first six distinguished achievement award winning programs.  </w:t>
      </w:r>
      <w:r w:rsidRPr="00E343CC">
        <w:rPr>
          <w:i/>
          <w:noProof/>
        </w:rPr>
        <w:t>Journal of Computing in Teacher Education</w:t>
      </w:r>
      <w:r w:rsidRPr="00E343CC">
        <w:rPr>
          <w:noProof/>
        </w:rPr>
        <w:t xml:space="preserve">, </w:t>
      </w:r>
      <w:r w:rsidRPr="00E343CC">
        <w:rPr>
          <w:i/>
          <w:noProof/>
        </w:rPr>
        <w:t>21</w:t>
      </w:r>
      <w:r w:rsidRPr="00E343CC">
        <w:rPr>
          <w:noProof/>
        </w:rPr>
        <w:t>(1), 11-21.</w:t>
      </w:r>
    </w:p>
    <w:p w14:paraId="2581F570" w14:textId="77777777" w:rsidR="00664B46" w:rsidRPr="00E343CC" w:rsidRDefault="00570C63" w:rsidP="00E242B9">
      <w:pPr>
        <w:spacing w:after="120"/>
        <w:ind w:left="720" w:hanging="720"/>
        <w:rPr>
          <w:noProof/>
        </w:rPr>
      </w:pPr>
      <w:r w:rsidRPr="00E343CC">
        <w:rPr>
          <w:b/>
        </w:rPr>
        <w:t>Dickinson (née) Carmack, G.</w:t>
      </w:r>
      <w:r w:rsidR="00395131" w:rsidRPr="00E343CC">
        <w:rPr>
          <w:b/>
        </w:rPr>
        <w:t>,</w:t>
      </w:r>
      <w:r w:rsidRPr="00E343CC">
        <w:t xml:space="preserve"> </w:t>
      </w:r>
      <w:r w:rsidR="00664B46" w:rsidRPr="00E343CC">
        <w:rPr>
          <w:noProof/>
        </w:rPr>
        <w:t xml:space="preserve">&amp; Howard, E. (1998). Exhibiting excellence. </w:t>
      </w:r>
      <w:r w:rsidR="00664B46" w:rsidRPr="00E343CC">
        <w:rPr>
          <w:i/>
          <w:noProof/>
        </w:rPr>
        <w:t>The Science Teacher</w:t>
      </w:r>
      <w:r w:rsidR="00664B46" w:rsidRPr="00E343CC">
        <w:rPr>
          <w:noProof/>
        </w:rPr>
        <w:t xml:space="preserve">, </w:t>
      </w:r>
      <w:r w:rsidR="00664B46" w:rsidRPr="00E343CC">
        <w:rPr>
          <w:i/>
          <w:noProof/>
        </w:rPr>
        <w:t>65</w:t>
      </w:r>
      <w:r w:rsidR="00664B46" w:rsidRPr="00E343CC">
        <w:rPr>
          <w:noProof/>
        </w:rPr>
        <w:t>(8), 36-39.</w:t>
      </w:r>
    </w:p>
    <w:p w14:paraId="0ACA047F" w14:textId="77777777" w:rsidR="00664B46" w:rsidRPr="00E343CC" w:rsidRDefault="00570C63" w:rsidP="00E242B9">
      <w:pPr>
        <w:spacing w:after="120"/>
        <w:ind w:left="720" w:hanging="720"/>
      </w:pPr>
      <w:r w:rsidRPr="00E343CC">
        <w:rPr>
          <w:b/>
        </w:rPr>
        <w:t>Dickinson (née) Carmack, G.</w:t>
      </w:r>
      <w:r w:rsidR="00395131" w:rsidRPr="00E343CC">
        <w:rPr>
          <w:b/>
        </w:rPr>
        <w:t>,</w:t>
      </w:r>
      <w:r w:rsidRPr="00E343CC">
        <w:t xml:space="preserve"> </w:t>
      </w:r>
      <w:r w:rsidR="00664B46" w:rsidRPr="00E343CC">
        <w:rPr>
          <w:noProof/>
        </w:rPr>
        <w:t xml:space="preserve">&amp; Budries, K. (1997). Connecting the </w:t>
      </w:r>
      <w:r w:rsidR="00A73F96" w:rsidRPr="00E343CC">
        <w:rPr>
          <w:noProof/>
        </w:rPr>
        <w:t>b</w:t>
      </w:r>
      <w:r w:rsidR="00664B46" w:rsidRPr="00E343CC">
        <w:rPr>
          <w:noProof/>
        </w:rPr>
        <w:t xml:space="preserve">iology classroom to the cyberworld: Problems and solutions. </w:t>
      </w:r>
      <w:r w:rsidR="00664B46" w:rsidRPr="00E343CC">
        <w:rPr>
          <w:i/>
          <w:noProof/>
        </w:rPr>
        <w:t>National Consortium of Specialized Secondary Schools in Mathematics, Science and Technology (NCMSSST) Journal</w:t>
      </w:r>
      <w:r w:rsidR="00664B46" w:rsidRPr="00E343CC">
        <w:rPr>
          <w:noProof/>
        </w:rPr>
        <w:t xml:space="preserve">, </w:t>
      </w:r>
      <w:r w:rsidR="00664B46" w:rsidRPr="00E343CC">
        <w:rPr>
          <w:i/>
          <w:noProof/>
        </w:rPr>
        <w:t>3</w:t>
      </w:r>
      <w:r w:rsidR="00664B46" w:rsidRPr="00E343CC">
        <w:rPr>
          <w:noProof/>
        </w:rPr>
        <w:t>(1), 15-17.</w:t>
      </w:r>
    </w:p>
    <w:p w14:paraId="3922A7E0" w14:textId="77B66FC8" w:rsidR="00664B46" w:rsidRPr="00A221DE" w:rsidRDefault="00C93762" w:rsidP="00A221DE">
      <w:pPr>
        <w:spacing w:before="240"/>
        <w:ind w:left="720" w:hanging="720"/>
        <w:rPr>
          <w:b/>
        </w:rPr>
      </w:pPr>
      <w:r>
        <w:rPr>
          <w:b/>
        </w:rPr>
        <w:t>CONFERENCE PROCEEDINGS</w:t>
      </w:r>
      <w:r w:rsidR="00664B46" w:rsidRPr="00E343CC">
        <w:rPr>
          <w:b/>
        </w:rPr>
        <w:t xml:space="preserve"> </w:t>
      </w:r>
      <w:r w:rsidR="00A221DE">
        <w:rPr>
          <w:b/>
        </w:rPr>
        <w:t>(*refereed)</w:t>
      </w:r>
    </w:p>
    <w:p w14:paraId="018F0F40" w14:textId="2CEB518E" w:rsidR="00664B46" w:rsidRPr="00E343CC" w:rsidRDefault="00A221DE" w:rsidP="00664B46">
      <w:pPr>
        <w:ind w:left="630" w:hanging="630"/>
      </w:pPr>
      <w:r>
        <w:rPr>
          <w:b/>
        </w:rPr>
        <w:t>*</w:t>
      </w:r>
      <w:r w:rsidR="00664B46" w:rsidRPr="00E343CC">
        <w:rPr>
          <w:b/>
        </w:rPr>
        <w:t>Dickinson, G</w:t>
      </w:r>
      <w:r w:rsidR="00664B46" w:rsidRPr="00E343CC">
        <w:t xml:space="preserve">., Summers, E. J., &amp; Jackson, J. K. (2010). Developing teacher expertise in project-based instruction. </w:t>
      </w:r>
      <w:r w:rsidR="00664B46" w:rsidRPr="00E343CC">
        <w:rPr>
          <w:i/>
        </w:rPr>
        <w:t>Proceedings of the 2</w:t>
      </w:r>
      <w:r w:rsidR="00664B46" w:rsidRPr="00E343CC">
        <w:rPr>
          <w:i/>
          <w:vertAlign w:val="superscript"/>
        </w:rPr>
        <w:t>nd</w:t>
      </w:r>
      <w:r w:rsidR="00664B46" w:rsidRPr="00E343CC">
        <w:rPr>
          <w:i/>
        </w:rPr>
        <w:t xml:space="preserve"> Paris International Conference on Education, Economy and Society</w:t>
      </w:r>
      <w:r w:rsidR="00664B46" w:rsidRPr="00E343CC">
        <w:t>, Paris, France</w:t>
      </w:r>
      <w:r w:rsidR="00902D3D" w:rsidRPr="00E343CC">
        <w:t>,</w:t>
      </w:r>
      <w:r w:rsidR="00104420" w:rsidRPr="00E343CC">
        <w:t xml:space="preserve"> 130-137. Retrieved from</w:t>
      </w:r>
      <w:r w:rsidR="00664B46" w:rsidRPr="00E343CC">
        <w:t xml:space="preserve"> http://education-conferences.org/proceedings2010.aspx</w:t>
      </w:r>
      <w:r w:rsidR="00104420" w:rsidRPr="00E343CC">
        <w:t>.</w:t>
      </w:r>
      <w:r w:rsidR="00664B46" w:rsidRPr="00E343CC">
        <w:t xml:space="preserve"> </w:t>
      </w:r>
    </w:p>
    <w:p w14:paraId="6848B9AD" w14:textId="77777777" w:rsidR="00664B46" w:rsidRPr="00E343CC" w:rsidRDefault="00664B46" w:rsidP="00664B46">
      <w:pPr>
        <w:ind w:left="630" w:hanging="630"/>
      </w:pPr>
    </w:p>
    <w:p w14:paraId="72F04964" w14:textId="77777777" w:rsidR="00A221DE" w:rsidRDefault="00A221DE" w:rsidP="00A221DE">
      <w:pPr>
        <w:ind w:left="630" w:hanging="630"/>
      </w:pPr>
      <w:r>
        <w:rPr>
          <w:b/>
        </w:rPr>
        <w:t>*</w:t>
      </w:r>
      <w:r w:rsidR="00664B46" w:rsidRPr="00E343CC">
        <w:rPr>
          <w:b/>
        </w:rPr>
        <w:t>Dickinson, G</w:t>
      </w:r>
      <w:r w:rsidR="00664B46" w:rsidRPr="00E343CC">
        <w:t xml:space="preserve">., Jackson, J. K., &amp; Petrosino, A. J. (2007). </w:t>
      </w:r>
      <w:proofErr w:type="spellStart"/>
      <w:r w:rsidR="00664B46" w:rsidRPr="00E343CC">
        <w:t>UTeach</w:t>
      </w:r>
      <w:proofErr w:type="spellEnd"/>
      <w:r w:rsidR="00664B46" w:rsidRPr="00E343CC">
        <w:t xml:space="preserve"> natural sciences: A streamlined approach to recruit, train and mentor science and mathematics teachers. </w:t>
      </w:r>
      <w:r w:rsidR="00664B46" w:rsidRPr="00E343CC">
        <w:rPr>
          <w:i/>
        </w:rPr>
        <w:t>Proceedings of the 3</w:t>
      </w:r>
      <w:r w:rsidR="00664B46" w:rsidRPr="00E343CC">
        <w:rPr>
          <w:i/>
          <w:vertAlign w:val="superscript"/>
        </w:rPr>
        <w:t>rd</w:t>
      </w:r>
      <w:r w:rsidR="00664B46" w:rsidRPr="00E343CC">
        <w:rPr>
          <w:i/>
        </w:rPr>
        <w:t xml:space="preserve"> International Forum on Teacher Education: Teacher Education Innovation and Teacher Professional Learning - Policies, Standards and Innovative Practices</w:t>
      </w:r>
      <w:r w:rsidR="00664B46" w:rsidRPr="00E343CC">
        <w:t>, Shanghai, China</w:t>
      </w:r>
      <w:r w:rsidR="00902D3D" w:rsidRPr="00E343CC">
        <w:t>,</w:t>
      </w:r>
      <w:r w:rsidR="00664B46" w:rsidRPr="00E343CC">
        <w:t xml:space="preserve"> 69-82.</w:t>
      </w:r>
    </w:p>
    <w:p w14:paraId="33203FBF" w14:textId="77777777" w:rsidR="00A221DE" w:rsidRDefault="00A221DE" w:rsidP="00A221DE">
      <w:pPr>
        <w:ind w:left="630" w:hanging="630"/>
        <w:rPr>
          <w:b/>
        </w:rPr>
      </w:pPr>
    </w:p>
    <w:p w14:paraId="357E0447" w14:textId="073C65F6" w:rsidR="00664B46" w:rsidRPr="00A221DE" w:rsidRDefault="00570C63" w:rsidP="00A221DE">
      <w:pPr>
        <w:ind w:left="630" w:hanging="630"/>
      </w:pPr>
      <w:r w:rsidRPr="00E343CC">
        <w:rPr>
          <w:b/>
        </w:rPr>
        <w:t>Dickinson (née) Carmack, G.</w:t>
      </w:r>
      <w:r w:rsidRPr="00E343CC">
        <w:t xml:space="preserve"> </w:t>
      </w:r>
      <w:r w:rsidR="00664B46" w:rsidRPr="00E343CC">
        <w:t xml:space="preserve">(1994). Project </w:t>
      </w:r>
      <w:proofErr w:type="spellStart"/>
      <w:r w:rsidR="00664B46" w:rsidRPr="00E343CC">
        <w:t>MentorNet</w:t>
      </w:r>
      <w:proofErr w:type="spellEnd"/>
      <w:r w:rsidR="00664B46" w:rsidRPr="00E343CC">
        <w:t xml:space="preserve">. </w:t>
      </w:r>
      <w:r w:rsidR="00664B46" w:rsidRPr="00E343CC">
        <w:rPr>
          <w:i/>
        </w:rPr>
        <w:t>Technology and Teacher Education Annual, Proceedings of the 5</w:t>
      </w:r>
      <w:r w:rsidR="00664B46" w:rsidRPr="00E343CC">
        <w:rPr>
          <w:i/>
          <w:vertAlign w:val="superscript"/>
        </w:rPr>
        <w:t>th</w:t>
      </w:r>
      <w:r w:rsidR="00664B46" w:rsidRPr="00E343CC">
        <w:rPr>
          <w:i/>
        </w:rPr>
        <w:t xml:space="preserve"> Annual Conference of the Society for Technology and Teacher Education</w:t>
      </w:r>
      <w:r w:rsidR="00664B46" w:rsidRPr="00E343CC">
        <w:t>, Washington, DC</w:t>
      </w:r>
      <w:r w:rsidR="00902D3D" w:rsidRPr="00E343CC">
        <w:t>,</w:t>
      </w:r>
      <w:r w:rsidR="00664B46" w:rsidRPr="00E343CC">
        <w:t xml:space="preserve"> 714-716.</w:t>
      </w:r>
    </w:p>
    <w:p w14:paraId="3E76DE87" w14:textId="77777777" w:rsidR="00664B46" w:rsidRPr="00E343CC" w:rsidRDefault="00664B46" w:rsidP="00664B46">
      <w:pPr>
        <w:ind w:left="720" w:hanging="720"/>
        <w:rPr>
          <w:b/>
        </w:rPr>
      </w:pPr>
    </w:p>
    <w:p w14:paraId="7143A680" w14:textId="285B09A4" w:rsidR="001409F6" w:rsidRPr="00E343CC" w:rsidRDefault="00C93762" w:rsidP="00664B46">
      <w:pPr>
        <w:ind w:left="720" w:hanging="720"/>
        <w:rPr>
          <w:b/>
        </w:rPr>
      </w:pPr>
      <w:r>
        <w:rPr>
          <w:b/>
        </w:rPr>
        <w:t>REPORTS:</w:t>
      </w:r>
    </w:p>
    <w:p w14:paraId="4B5764F3" w14:textId="77777777" w:rsidR="001409F6" w:rsidRPr="00E343CC" w:rsidRDefault="001409F6" w:rsidP="00664B46">
      <w:pPr>
        <w:ind w:left="720" w:hanging="720"/>
        <w:rPr>
          <w:b/>
        </w:rPr>
      </w:pPr>
    </w:p>
    <w:p w14:paraId="4C641208" w14:textId="17FA9995" w:rsidR="001E70E1" w:rsidRDefault="001E70E1" w:rsidP="00F016E1">
      <w:pPr>
        <w:ind w:left="720" w:hanging="720"/>
        <w:rPr>
          <w:bCs/>
        </w:rPr>
      </w:pPr>
      <w:r>
        <w:rPr>
          <w:b/>
          <w:bCs/>
        </w:rPr>
        <w:t xml:space="preserve">Dickinson, G. </w:t>
      </w:r>
      <w:r>
        <w:rPr>
          <w:bCs/>
        </w:rPr>
        <w:t xml:space="preserve">(April, 2016). </w:t>
      </w:r>
      <w:r w:rsidRPr="001E70E1">
        <w:rPr>
          <w:bCs/>
          <w:i/>
        </w:rPr>
        <w:t xml:space="preserve">An Evaluation of Cambodian Education Reform </w:t>
      </w:r>
      <w:r>
        <w:rPr>
          <w:bCs/>
          <w:i/>
        </w:rPr>
        <w:t>E</w:t>
      </w:r>
      <w:r w:rsidRPr="001E70E1">
        <w:rPr>
          <w:bCs/>
          <w:i/>
        </w:rPr>
        <w:t xml:space="preserve">fforts with </w:t>
      </w:r>
      <w:r>
        <w:rPr>
          <w:bCs/>
          <w:i/>
        </w:rPr>
        <w:t>P</w:t>
      </w:r>
      <w:r w:rsidRPr="001E70E1">
        <w:rPr>
          <w:bCs/>
          <w:i/>
        </w:rPr>
        <w:t xml:space="preserve">olicy </w:t>
      </w:r>
      <w:r>
        <w:rPr>
          <w:bCs/>
          <w:i/>
        </w:rPr>
        <w:t>R</w:t>
      </w:r>
      <w:r w:rsidRPr="001E70E1">
        <w:rPr>
          <w:bCs/>
          <w:i/>
        </w:rPr>
        <w:t xml:space="preserve">ecommendations for </w:t>
      </w:r>
      <w:r>
        <w:rPr>
          <w:bCs/>
          <w:i/>
        </w:rPr>
        <w:t>M</w:t>
      </w:r>
      <w:r w:rsidRPr="001E70E1">
        <w:rPr>
          <w:bCs/>
          <w:i/>
        </w:rPr>
        <w:t xml:space="preserve">oving </w:t>
      </w:r>
      <w:r>
        <w:rPr>
          <w:bCs/>
          <w:i/>
        </w:rPr>
        <w:t>F</w:t>
      </w:r>
      <w:r w:rsidRPr="001E70E1">
        <w:rPr>
          <w:bCs/>
          <w:i/>
        </w:rPr>
        <w:t>orward</w:t>
      </w:r>
      <w:r>
        <w:rPr>
          <w:bCs/>
        </w:rPr>
        <w:t xml:space="preserve">. Report to H.E. Dr. Hang </w:t>
      </w:r>
      <w:proofErr w:type="spellStart"/>
      <w:r>
        <w:rPr>
          <w:bCs/>
        </w:rPr>
        <w:t>Chuon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Naron</w:t>
      </w:r>
      <w:proofErr w:type="spellEnd"/>
      <w:r>
        <w:rPr>
          <w:bCs/>
        </w:rPr>
        <w:t xml:space="preserve">, </w:t>
      </w:r>
      <w:r w:rsidR="00411C03">
        <w:rPr>
          <w:bCs/>
        </w:rPr>
        <w:t xml:space="preserve">Cambodian </w:t>
      </w:r>
      <w:r>
        <w:rPr>
          <w:bCs/>
        </w:rPr>
        <w:t>Minster of Youth Education and Sport.</w:t>
      </w:r>
    </w:p>
    <w:p w14:paraId="66E749C8" w14:textId="77777777" w:rsidR="00D874BB" w:rsidRDefault="00D874BB" w:rsidP="00F016E1">
      <w:pPr>
        <w:ind w:left="720" w:hanging="720"/>
        <w:rPr>
          <w:b/>
          <w:bCs/>
        </w:rPr>
      </w:pPr>
    </w:p>
    <w:p w14:paraId="64F015D0" w14:textId="6B70F155" w:rsidR="001E70E1" w:rsidRDefault="001E70E1" w:rsidP="00F016E1">
      <w:pPr>
        <w:ind w:left="720" w:hanging="720"/>
        <w:rPr>
          <w:bCs/>
        </w:rPr>
      </w:pPr>
      <w:r>
        <w:rPr>
          <w:b/>
          <w:bCs/>
        </w:rPr>
        <w:t>Dickinson, G.</w:t>
      </w:r>
      <w:r>
        <w:rPr>
          <w:bCs/>
        </w:rPr>
        <w:t xml:space="preserve"> (January, 2016). </w:t>
      </w:r>
      <w:r w:rsidRPr="00085473">
        <w:rPr>
          <w:bCs/>
          <w:i/>
        </w:rPr>
        <w:t xml:space="preserve">An Evaluation of the </w:t>
      </w:r>
      <w:proofErr w:type="spellStart"/>
      <w:r w:rsidRPr="00085473">
        <w:rPr>
          <w:bCs/>
          <w:i/>
        </w:rPr>
        <w:t>Masters</w:t>
      </w:r>
      <w:proofErr w:type="spellEnd"/>
      <w:r w:rsidRPr="00085473">
        <w:rPr>
          <w:bCs/>
          <w:i/>
        </w:rPr>
        <w:t xml:space="preserve"> Program for Lower Secondary Science Teacher Tra</w:t>
      </w:r>
      <w:r w:rsidR="00085473" w:rsidRPr="00085473">
        <w:rPr>
          <w:bCs/>
          <w:i/>
        </w:rPr>
        <w:t>iners</w:t>
      </w:r>
      <w:r w:rsidR="00085473">
        <w:rPr>
          <w:bCs/>
        </w:rPr>
        <w:t>. Report to John C. Friend-</w:t>
      </w:r>
      <w:r>
        <w:rPr>
          <w:bCs/>
        </w:rPr>
        <w:t xml:space="preserve">Pereira, UNICEF officer in charge of funding for </w:t>
      </w:r>
      <w:proofErr w:type="spellStart"/>
      <w:r w:rsidR="00085473">
        <w:rPr>
          <w:bCs/>
        </w:rPr>
        <w:t>Khemarak</w:t>
      </w:r>
      <w:proofErr w:type="spellEnd"/>
      <w:r w:rsidR="00085473">
        <w:rPr>
          <w:bCs/>
        </w:rPr>
        <w:t xml:space="preserve"> University </w:t>
      </w:r>
      <w:proofErr w:type="spellStart"/>
      <w:r w:rsidR="00085473">
        <w:rPr>
          <w:bCs/>
        </w:rPr>
        <w:t>Masters</w:t>
      </w:r>
      <w:proofErr w:type="spellEnd"/>
      <w:r w:rsidR="00085473">
        <w:rPr>
          <w:bCs/>
        </w:rPr>
        <w:t xml:space="preserve"> Program for Lower Secondary Science Teacher Trainers. </w:t>
      </w:r>
    </w:p>
    <w:p w14:paraId="5EF07E4E" w14:textId="77777777" w:rsidR="0090156D" w:rsidRPr="001E70E1" w:rsidRDefault="0090156D" w:rsidP="00F016E1">
      <w:pPr>
        <w:ind w:left="720" w:hanging="720"/>
        <w:rPr>
          <w:bCs/>
        </w:rPr>
      </w:pPr>
    </w:p>
    <w:p w14:paraId="72C8A035" w14:textId="77777777" w:rsidR="00F016E1" w:rsidRPr="00E343CC" w:rsidRDefault="001409F6" w:rsidP="00F016E1">
      <w:pPr>
        <w:ind w:left="720" w:hanging="720"/>
      </w:pPr>
      <w:r w:rsidRPr="00E343CC">
        <w:rPr>
          <w:b/>
          <w:bCs/>
        </w:rPr>
        <w:t>Dickinson, G</w:t>
      </w:r>
      <w:r w:rsidRPr="00E343CC">
        <w:t xml:space="preserve">., &amp; Summers, E. J. (May, 2010). </w:t>
      </w:r>
      <w:r w:rsidRPr="00E343CC">
        <w:rPr>
          <w:rFonts w:ascii="Times" w:hAnsi="Times" w:cs="Times"/>
          <w:i/>
          <w:iCs/>
          <w:color w:val="1E1E1E"/>
        </w:rPr>
        <w:t>Understanding proficiency in project-based instruction: Interlinking the perceptions and experiences of preservice and in-service teachers</w:t>
      </w:r>
      <w:r w:rsidRPr="00E343CC">
        <w:t>.  A synthesis report prepared for Manor New Technology High School, Manor, TX.</w:t>
      </w:r>
      <w:r w:rsidR="00F016E1" w:rsidRPr="00E343CC">
        <w:t xml:space="preserve"> [Available: http://www.bobpearlman.org/newtechfoundation/Research/ManorReport_UT_SanMarcos_ejs&amp;gd 1 .pdf]</w:t>
      </w:r>
    </w:p>
    <w:p w14:paraId="0456C3CB" w14:textId="77777777" w:rsidR="00504A77" w:rsidRDefault="00504A77" w:rsidP="00664B46">
      <w:pPr>
        <w:ind w:left="720" w:hanging="720"/>
        <w:rPr>
          <w:b/>
        </w:rPr>
      </w:pPr>
    </w:p>
    <w:p w14:paraId="27B8CEC6" w14:textId="27626203" w:rsidR="00664B46" w:rsidRPr="00E343CC" w:rsidRDefault="00C93762" w:rsidP="00664B46">
      <w:pPr>
        <w:ind w:left="720" w:hanging="720"/>
        <w:rPr>
          <w:b/>
        </w:rPr>
      </w:pPr>
      <w:r>
        <w:rPr>
          <w:b/>
        </w:rPr>
        <w:t>BOOK REVIEWS:</w:t>
      </w:r>
    </w:p>
    <w:p w14:paraId="77E139D3" w14:textId="77777777" w:rsidR="00664B46" w:rsidRPr="00E343CC" w:rsidRDefault="00664B46" w:rsidP="00664B46">
      <w:pPr>
        <w:ind w:left="720" w:hanging="720"/>
      </w:pPr>
    </w:p>
    <w:p w14:paraId="167440D3" w14:textId="77777777" w:rsidR="00664B46" w:rsidRPr="00E343CC" w:rsidRDefault="00570C63" w:rsidP="00664B46">
      <w:pPr>
        <w:ind w:left="720" w:hanging="720"/>
      </w:pPr>
      <w:r w:rsidRPr="00E343CC">
        <w:rPr>
          <w:b/>
        </w:rPr>
        <w:lastRenderedPageBreak/>
        <w:t>Dickinson</w:t>
      </w:r>
      <w:r w:rsidR="00CF1764" w:rsidRPr="00E343CC">
        <w:rPr>
          <w:b/>
        </w:rPr>
        <w:t xml:space="preserve"> (née) Carmack, G.</w:t>
      </w:r>
      <w:r w:rsidR="00CF1764" w:rsidRPr="00E343CC">
        <w:t xml:space="preserve"> </w:t>
      </w:r>
      <w:r w:rsidR="00664B46" w:rsidRPr="00E343CC">
        <w:t xml:space="preserve">(1998). </w:t>
      </w:r>
      <w:r w:rsidR="00CF1764" w:rsidRPr="00E343CC">
        <w:t xml:space="preserve">[Review of activities for </w:t>
      </w:r>
      <w:r w:rsidR="00664B46" w:rsidRPr="00E343CC">
        <w:rPr>
          <w:i/>
        </w:rPr>
        <w:t>Meet the Microbes through MicrobeWorld Activities</w:t>
      </w:r>
      <w:r w:rsidR="00CF1764" w:rsidRPr="00E343CC">
        <w:t>]</w:t>
      </w:r>
      <w:r w:rsidR="00664B46" w:rsidRPr="00E343CC">
        <w:t>.</w:t>
      </w:r>
      <w:r w:rsidR="00CF1764" w:rsidRPr="00E343CC">
        <w:t xml:space="preserve"> </w:t>
      </w:r>
      <w:r w:rsidR="00CF1764" w:rsidRPr="00E343CC">
        <w:rPr>
          <w:i/>
        </w:rPr>
        <w:t>Meet the Microbes through MicrobeWorld Activities</w:t>
      </w:r>
      <w:r w:rsidR="00CF1764" w:rsidRPr="00E343CC">
        <w:t>.</w:t>
      </w:r>
      <w:r w:rsidR="00664B46" w:rsidRPr="00E343CC">
        <w:t xml:space="preserve"> National </w:t>
      </w:r>
      <w:r w:rsidR="004611B6" w:rsidRPr="00E343CC">
        <w:t xml:space="preserve">Association of Biology Teachers: Reston, VA. </w:t>
      </w:r>
    </w:p>
    <w:p w14:paraId="04E7AB28" w14:textId="77777777" w:rsidR="00664B46" w:rsidRPr="00E343CC" w:rsidRDefault="00664B46">
      <w:pPr>
        <w:rPr>
          <w:u w:val="single"/>
        </w:rPr>
      </w:pPr>
    </w:p>
    <w:p w14:paraId="469DE277" w14:textId="6BA071DC" w:rsidR="00664B46" w:rsidRPr="00E343CC" w:rsidRDefault="00C93762">
      <w:pPr>
        <w:rPr>
          <w:b/>
        </w:rPr>
      </w:pPr>
      <w:r>
        <w:rPr>
          <w:b/>
        </w:rPr>
        <w:t>OTHER:</w:t>
      </w:r>
    </w:p>
    <w:p w14:paraId="5FA6DFE2" w14:textId="77777777" w:rsidR="00664B46" w:rsidRPr="00E343CC" w:rsidRDefault="00664B46" w:rsidP="00A221DE">
      <w:pPr>
        <w:tabs>
          <w:tab w:val="left" w:pos="360"/>
        </w:tabs>
        <w:rPr>
          <w:noProof/>
        </w:rPr>
      </w:pPr>
    </w:p>
    <w:p w14:paraId="1FE7C44F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b/>
        </w:rPr>
        <w:t>Dickinson (née) Carmack, G.</w:t>
      </w:r>
      <w:r w:rsidR="00395131" w:rsidRPr="00E343CC">
        <w:rPr>
          <w:b/>
        </w:rPr>
        <w:t>,</w:t>
      </w:r>
      <w:r w:rsidRPr="00E343CC">
        <w:t xml:space="preserve"> </w:t>
      </w:r>
      <w:r w:rsidR="00664B46" w:rsidRPr="00E343CC">
        <w:rPr>
          <w:rFonts w:ascii="Times" w:hAnsi="Times"/>
        </w:rPr>
        <w:t xml:space="preserve">&amp; White. M. R. (1996). </w:t>
      </w:r>
      <w:r w:rsidR="00664B46" w:rsidRPr="00E343CC">
        <w:rPr>
          <w:rFonts w:ascii="Times" w:hAnsi="Times"/>
          <w:i/>
        </w:rPr>
        <w:t>Computer Science Applications</w:t>
      </w:r>
      <w:r w:rsidR="00664B46" w:rsidRPr="00E343CC">
        <w:rPr>
          <w:rFonts w:ascii="Times" w:hAnsi="Times"/>
        </w:rPr>
        <w:t>. Austin Independent School District: Austin, TX.</w:t>
      </w:r>
    </w:p>
    <w:p w14:paraId="1962D10F" w14:textId="77777777" w:rsidR="00664B46" w:rsidRPr="00E343CC" w:rsidRDefault="00664B46" w:rsidP="001409F6">
      <w:pPr>
        <w:spacing w:after="240"/>
        <w:ind w:left="720" w:hanging="720"/>
      </w:pPr>
      <w:r w:rsidRPr="00E343CC">
        <w:rPr>
          <w:rFonts w:ascii="Times" w:hAnsi="Times"/>
        </w:rPr>
        <w:t xml:space="preserve">Halverson, W., </w:t>
      </w:r>
      <w:r w:rsidR="00570C63" w:rsidRPr="00E343CC">
        <w:rPr>
          <w:b/>
        </w:rPr>
        <w:t>Dickinson (née) Carmack, G.</w:t>
      </w:r>
      <w:r w:rsidRPr="00E343CC">
        <w:rPr>
          <w:rFonts w:ascii="Times" w:hAnsi="Times"/>
        </w:rPr>
        <w:t xml:space="preserve">, Mendoza, P., Roberts, A., &amp; Taylor. B. (1991). </w:t>
      </w:r>
      <w:r w:rsidRPr="00E343CC">
        <w:rPr>
          <w:rFonts w:ascii="Times" w:hAnsi="Times"/>
          <w:i/>
        </w:rPr>
        <w:t xml:space="preserve">Get to the Point: A </w:t>
      </w:r>
      <w:r w:rsidR="00A73F96" w:rsidRPr="00E343CC">
        <w:rPr>
          <w:rFonts w:ascii="Times" w:hAnsi="Times"/>
          <w:i/>
        </w:rPr>
        <w:t>W</w:t>
      </w:r>
      <w:r w:rsidRPr="00E343CC">
        <w:rPr>
          <w:rFonts w:ascii="Times" w:hAnsi="Times"/>
          <w:i/>
        </w:rPr>
        <w:t xml:space="preserve">ater </w:t>
      </w:r>
      <w:r w:rsidR="00A73F96" w:rsidRPr="00E343CC">
        <w:rPr>
          <w:rFonts w:ascii="Times" w:hAnsi="Times"/>
          <w:i/>
        </w:rPr>
        <w:t>Q</w:t>
      </w:r>
      <w:r w:rsidRPr="00E343CC">
        <w:rPr>
          <w:rFonts w:ascii="Times" w:hAnsi="Times"/>
          <w:i/>
        </w:rPr>
        <w:t xml:space="preserve">uality </w:t>
      </w:r>
      <w:r w:rsidR="00A73F96" w:rsidRPr="00E343CC">
        <w:rPr>
          <w:rFonts w:ascii="Times" w:hAnsi="Times"/>
          <w:i/>
        </w:rPr>
        <w:t>C</w:t>
      </w:r>
      <w:r w:rsidRPr="00E343CC">
        <w:rPr>
          <w:rFonts w:ascii="Times" w:hAnsi="Times"/>
          <w:i/>
        </w:rPr>
        <w:t xml:space="preserve">urriculum for Texas </w:t>
      </w:r>
      <w:r w:rsidR="00A73F96" w:rsidRPr="00E343CC">
        <w:rPr>
          <w:rFonts w:ascii="Times" w:hAnsi="Times"/>
          <w:i/>
        </w:rPr>
        <w:t>M</w:t>
      </w:r>
      <w:r w:rsidRPr="00E343CC">
        <w:rPr>
          <w:rFonts w:ascii="Times" w:hAnsi="Times"/>
          <w:i/>
        </w:rPr>
        <w:t xml:space="preserve">iddle </w:t>
      </w:r>
      <w:r w:rsidR="00A73F96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 xml:space="preserve">chool </w:t>
      </w:r>
      <w:r w:rsidR="00A73F96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>tudents</w:t>
      </w:r>
      <w:r w:rsidRPr="00E343CC">
        <w:rPr>
          <w:rFonts w:ascii="Times" w:hAnsi="Times"/>
        </w:rPr>
        <w:t>. Lower Colorado River Authority: Austin, TX.</w:t>
      </w:r>
    </w:p>
    <w:p w14:paraId="7EFAF56D" w14:textId="2E6EDBF5" w:rsidR="00664B46" w:rsidRPr="00E343CC" w:rsidRDefault="00664B46" w:rsidP="00664B46">
      <w:pPr>
        <w:outlineLvl w:val="0"/>
        <w:rPr>
          <w:u w:val="single"/>
        </w:rPr>
      </w:pPr>
      <w:r w:rsidRPr="00E343CC">
        <w:rPr>
          <w:u w:val="single"/>
        </w:rPr>
        <w:t>WORKS NOT IN PRINT</w:t>
      </w:r>
    </w:p>
    <w:p w14:paraId="7CA653A6" w14:textId="77777777" w:rsidR="00664B46" w:rsidRPr="00E343CC" w:rsidRDefault="00664B46" w:rsidP="00664B46"/>
    <w:p w14:paraId="13E40DA7" w14:textId="521134ED" w:rsidR="00664B46" w:rsidRPr="00E343CC" w:rsidRDefault="00664B46" w:rsidP="00664B46">
      <w:pPr>
        <w:tabs>
          <w:tab w:val="left" w:pos="360"/>
        </w:tabs>
        <w:ind w:left="360" w:hanging="360"/>
        <w:rPr>
          <w:b/>
        </w:rPr>
      </w:pPr>
      <w:r w:rsidRPr="00E343CC">
        <w:rPr>
          <w:b/>
        </w:rPr>
        <w:t>PAPERS PRESENTED AT PROFESSIONAL MEETINGS</w:t>
      </w:r>
      <w:r w:rsidR="001409F6" w:rsidRPr="00E343CC">
        <w:rPr>
          <w:b/>
        </w:rPr>
        <w:t>:</w:t>
      </w:r>
      <w:r w:rsidRPr="00E343CC">
        <w:rPr>
          <w:b/>
        </w:rPr>
        <w:t xml:space="preserve"> </w:t>
      </w:r>
      <w:r w:rsidR="002A5F22">
        <w:rPr>
          <w:b/>
        </w:rPr>
        <w:t>(*refereed)</w:t>
      </w:r>
    </w:p>
    <w:p w14:paraId="636C6DD2" w14:textId="77777777" w:rsidR="00401DDC" w:rsidRDefault="00401DDC" w:rsidP="00401DDC">
      <w:pPr>
        <w:ind w:left="810" w:hanging="810"/>
        <w:rPr>
          <w:b/>
        </w:rPr>
      </w:pPr>
    </w:p>
    <w:p w14:paraId="6F64535B" w14:textId="7ED1D355" w:rsidR="00507C09" w:rsidRDefault="00507C09" w:rsidP="00401DDC">
      <w:pPr>
        <w:ind w:left="810" w:hanging="810"/>
      </w:pPr>
      <w:r>
        <w:rPr>
          <w:b/>
        </w:rPr>
        <w:t>*</w:t>
      </w:r>
      <w:r w:rsidRPr="00507C09">
        <w:rPr>
          <w:rFonts w:ascii="Helvetica" w:hAnsi="Helvetica"/>
          <w:b/>
          <w:bCs/>
          <w:color w:val="606060"/>
          <w:shd w:val="clear" w:color="auto" w:fill="FFFFFF"/>
        </w:rPr>
        <w:t xml:space="preserve"> </w:t>
      </w:r>
      <w:proofErr w:type="spellStart"/>
      <w:r w:rsidRPr="00507C09">
        <w:rPr>
          <w:color w:val="606060"/>
          <w:shd w:val="clear" w:color="auto" w:fill="FFFFFF"/>
        </w:rPr>
        <w:t>Stephanoff</w:t>
      </w:r>
      <w:proofErr w:type="spellEnd"/>
      <w:r w:rsidRPr="00507C09">
        <w:rPr>
          <w:color w:val="606060"/>
          <w:shd w:val="clear" w:color="auto" w:fill="FFFFFF"/>
        </w:rPr>
        <w:t xml:space="preserve"> Hartin, E., &amp; </w:t>
      </w:r>
      <w:r w:rsidRPr="00507C09">
        <w:rPr>
          <w:b/>
          <w:bCs/>
          <w:color w:val="606060"/>
          <w:shd w:val="clear" w:color="auto" w:fill="FFFFFF"/>
        </w:rPr>
        <w:t>Dickinson, G</w:t>
      </w:r>
      <w:r w:rsidRPr="00507C09">
        <w:rPr>
          <w:color w:val="606060"/>
          <w:shd w:val="clear" w:color="auto" w:fill="FFFFFF"/>
        </w:rPr>
        <w:t>. (</w:t>
      </w:r>
      <w:proofErr w:type="gramStart"/>
      <w:r w:rsidRPr="00507C09">
        <w:rPr>
          <w:color w:val="606060"/>
          <w:shd w:val="clear" w:color="auto" w:fill="FFFFFF"/>
        </w:rPr>
        <w:t>February,</w:t>
      </w:r>
      <w:proofErr w:type="gramEnd"/>
      <w:r w:rsidRPr="00507C09">
        <w:rPr>
          <w:color w:val="606060"/>
          <w:shd w:val="clear" w:color="auto" w:fill="FFFFFF"/>
        </w:rPr>
        <w:t xml:space="preserve"> 2025). </w:t>
      </w:r>
      <w:r w:rsidRPr="00507C09">
        <w:rPr>
          <w:i/>
          <w:iCs/>
        </w:rPr>
        <w:t>The influences of inquiry-based field experiences on the positioning of undergraduate pre-service elementary teachers</w:t>
      </w:r>
      <w:r w:rsidRPr="00507C09">
        <w:t>. 9th World Conference on Qualitative Research. Krakow, Poland.</w:t>
      </w:r>
    </w:p>
    <w:p w14:paraId="6948096C" w14:textId="77777777" w:rsidR="00507C09" w:rsidRDefault="00507C09" w:rsidP="00401DDC">
      <w:pPr>
        <w:ind w:left="810" w:hanging="810"/>
        <w:rPr>
          <w:b/>
        </w:rPr>
      </w:pPr>
    </w:p>
    <w:p w14:paraId="34028AB9" w14:textId="2CB9630F" w:rsidR="00596918" w:rsidRDefault="00596918" w:rsidP="00401DDC">
      <w:pPr>
        <w:ind w:left="810" w:hanging="810"/>
        <w:rPr>
          <w:bCs/>
        </w:rPr>
      </w:pPr>
      <w:r>
        <w:rPr>
          <w:b/>
        </w:rPr>
        <w:t xml:space="preserve">*Dickinson, G. </w:t>
      </w:r>
      <w:r>
        <w:rPr>
          <w:bCs/>
        </w:rPr>
        <w:t>(</w:t>
      </w:r>
      <w:proofErr w:type="gramStart"/>
      <w:r>
        <w:rPr>
          <w:bCs/>
        </w:rPr>
        <w:t>December,</w:t>
      </w:r>
      <w:proofErr w:type="gramEnd"/>
      <w:r>
        <w:rPr>
          <w:bCs/>
        </w:rPr>
        <w:t xml:space="preserve"> 2024). </w:t>
      </w:r>
      <w:r w:rsidRPr="00596918">
        <w:rPr>
          <w:bCs/>
          <w:i/>
          <w:iCs/>
        </w:rPr>
        <w:t>Making Environmental Studies Accessible for Emergent Bilingual Learners</w:t>
      </w:r>
      <w:r>
        <w:rPr>
          <w:bCs/>
        </w:rPr>
        <w:t>. Region IV Bilingual/ESL Conference, Houston, TX.</w:t>
      </w:r>
    </w:p>
    <w:p w14:paraId="031B5926" w14:textId="77777777" w:rsidR="00596918" w:rsidRPr="00596918" w:rsidRDefault="00596918" w:rsidP="00401DDC">
      <w:pPr>
        <w:ind w:left="810" w:hanging="810"/>
        <w:rPr>
          <w:bCs/>
        </w:rPr>
      </w:pPr>
    </w:p>
    <w:p w14:paraId="3B403948" w14:textId="22F53517" w:rsidR="00507C09" w:rsidRPr="00507C09" w:rsidRDefault="00507C09" w:rsidP="00401DDC">
      <w:pPr>
        <w:ind w:left="810" w:hanging="810"/>
        <w:rPr>
          <w:i/>
          <w:iCs/>
        </w:rPr>
      </w:pPr>
      <w:r>
        <w:rPr>
          <w:b/>
        </w:rPr>
        <w:t>*Dickinson, G</w:t>
      </w:r>
      <w:r w:rsidRPr="00507C09">
        <w:t>.</w:t>
      </w:r>
      <w:r>
        <w:t xml:space="preserve">, Dye, J., &amp; </w:t>
      </w:r>
      <w:proofErr w:type="spellStart"/>
      <w:r>
        <w:t>Stefanoff</w:t>
      </w:r>
      <w:proofErr w:type="spellEnd"/>
      <w:r>
        <w:t xml:space="preserve"> Hartin, E. (</w:t>
      </w:r>
      <w:proofErr w:type="gramStart"/>
      <w:r>
        <w:t>November,</w:t>
      </w:r>
      <w:proofErr w:type="gramEnd"/>
      <w:r>
        <w:t xml:space="preserve"> 2024). </w:t>
      </w:r>
      <w:r w:rsidRPr="00596918">
        <w:rPr>
          <w:i/>
          <w:iCs/>
        </w:rPr>
        <w:t>Addressing Local Sustainability Problems Through the Engineering Design Process</w:t>
      </w:r>
      <w:r>
        <w:t>. Conference for the Advancement of Science Teaching, San Antonio, TX.</w:t>
      </w:r>
    </w:p>
    <w:p w14:paraId="2C903BBA" w14:textId="77777777" w:rsidR="00507C09" w:rsidRPr="00507C09" w:rsidRDefault="00507C09" w:rsidP="00401DDC">
      <w:pPr>
        <w:ind w:left="810" w:hanging="810"/>
        <w:rPr>
          <w:b/>
        </w:rPr>
      </w:pPr>
    </w:p>
    <w:p w14:paraId="6C87E7D1" w14:textId="72E8FDFA" w:rsidR="00401DDC" w:rsidRPr="000C34EF" w:rsidRDefault="00401DDC" w:rsidP="00401DDC">
      <w:pPr>
        <w:ind w:left="810" w:hanging="810"/>
      </w:pPr>
      <w:r>
        <w:rPr>
          <w:b/>
        </w:rPr>
        <w:t xml:space="preserve">*Dickinson, G. </w:t>
      </w:r>
      <w:r>
        <w:rPr>
          <w:bCs/>
        </w:rPr>
        <w:t>(</w:t>
      </w:r>
      <w:proofErr w:type="gramStart"/>
      <w:r>
        <w:rPr>
          <w:bCs/>
        </w:rPr>
        <w:t>November,</w:t>
      </w:r>
      <w:proofErr w:type="gramEnd"/>
      <w:r>
        <w:rPr>
          <w:bCs/>
        </w:rPr>
        <w:t xml:space="preserve"> 2023). </w:t>
      </w:r>
      <w:r w:rsidRPr="00507C09">
        <w:rPr>
          <w:bCs/>
          <w:i/>
          <w:iCs/>
        </w:rPr>
        <w:t>Building a Better Bubble: Using Engineering Practices to Optimize Bubble Solutions</w:t>
      </w:r>
      <w:r>
        <w:rPr>
          <w:bCs/>
        </w:rPr>
        <w:t>. Conference for the Advancement of Science Teaching. Houston, TX.</w:t>
      </w:r>
    </w:p>
    <w:p w14:paraId="34483D60" w14:textId="7177A540" w:rsidR="00401DDC" w:rsidRPr="00401DDC" w:rsidRDefault="00401DDC" w:rsidP="00401DDC">
      <w:pPr>
        <w:rPr>
          <w:bCs/>
        </w:rPr>
      </w:pPr>
    </w:p>
    <w:p w14:paraId="2EEC8D5F" w14:textId="41B7691C" w:rsidR="00664B46" w:rsidRPr="00401DDC" w:rsidRDefault="00401DDC" w:rsidP="00401DDC">
      <w:pPr>
        <w:ind w:left="810" w:hanging="810"/>
      </w:pPr>
      <w:r>
        <w:rPr>
          <w:b/>
        </w:rPr>
        <w:t xml:space="preserve">*Dickinson, G. </w:t>
      </w:r>
      <w:r>
        <w:rPr>
          <w:bCs/>
        </w:rPr>
        <w:t xml:space="preserve">(March, 2023). </w:t>
      </w:r>
      <w:r w:rsidRPr="000C34EF">
        <w:rPr>
          <w:i/>
          <w:iCs/>
          <w:color w:val="000000"/>
          <w:shd w:val="clear" w:color="auto" w:fill="FFFFFF"/>
        </w:rPr>
        <w:t>Fossil Evidence for Environmental Change in Antarctica and Central Tex</w:t>
      </w:r>
      <w:r w:rsidRPr="000C34EF">
        <w:rPr>
          <w:i/>
          <w:iCs/>
        </w:rPr>
        <w:t>as</w:t>
      </w:r>
      <w:r>
        <w:rPr>
          <w:bCs/>
        </w:rPr>
        <w:t>. National Science Teaching Association Conference. Atlanta, GA.</w:t>
      </w:r>
    </w:p>
    <w:p w14:paraId="0D48742E" w14:textId="77777777" w:rsidR="000C34EF" w:rsidRPr="00E343CC" w:rsidRDefault="000C34EF" w:rsidP="00664B46">
      <w:pPr>
        <w:tabs>
          <w:tab w:val="left" w:pos="360"/>
        </w:tabs>
        <w:ind w:left="360" w:hanging="360"/>
        <w:rPr>
          <w:b/>
        </w:rPr>
      </w:pPr>
    </w:p>
    <w:p w14:paraId="0D813ABE" w14:textId="7537C259" w:rsidR="000C34EF" w:rsidRPr="000C34EF" w:rsidRDefault="000C34EF" w:rsidP="000C34EF">
      <w:pPr>
        <w:ind w:left="810" w:hanging="810"/>
      </w:pPr>
      <w:r>
        <w:rPr>
          <w:b/>
        </w:rPr>
        <w:t xml:space="preserve">*Dickinson, G. </w:t>
      </w:r>
      <w:r>
        <w:rPr>
          <w:bCs/>
        </w:rPr>
        <w:t xml:space="preserve">(November, 2022). </w:t>
      </w:r>
      <w:r w:rsidRPr="000C34EF">
        <w:rPr>
          <w:i/>
          <w:iCs/>
          <w:color w:val="000000"/>
          <w:shd w:val="clear" w:color="auto" w:fill="FFFFFF"/>
        </w:rPr>
        <w:t>Fossil Evidence for Environmental Change in Antarctica and Central Tex</w:t>
      </w:r>
      <w:r w:rsidRPr="000C34EF">
        <w:rPr>
          <w:i/>
          <w:iCs/>
        </w:rPr>
        <w:t>as</w:t>
      </w:r>
      <w:r>
        <w:rPr>
          <w:bCs/>
        </w:rPr>
        <w:t>. Conference for the Advancement of Science Teaching. Dallas, TX.</w:t>
      </w:r>
    </w:p>
    <w:p w14:paraId="7CA04B38" w14:textId="77777777" w:rsidR="00401DDC" w:rsidRDefault="00401DDC" w:rsidP="00FF5A01">
      <w:pPr>
        <w:spacing w:after="120"/>
        <w:ind w:left="810" w:hanging="810"/>
        <w:rPr>
          <w:b/>
        </w:rPr>
      </w:pPr>
    </w:p>
    <w:p w14:paraId="577727D6" w14:textId="3B77C3D3" w:rsidR="00FF5A01" w:rsidRPr="000657C7" w:rsidRDefault="00FF5A01" w:rsidP="00FF5A01">
      <w:pPr>
        <w:spacing w:after="120"/>
        <w:ind w:left="810" w:hanging="810"/>
        <w:rPr>
          <w:bCs/>
        </w:rPr>
      </w:pPr>
      <w:r>
        <w:rPr>
          <w:b/>
        </w:rPr>
        <w:t xml:space="preserve">*Dickinson, G. </w:t>
      </w:r>
      <w:r>
        <w:rPr>
          <w:bCs/>
        </w:rPr>
        <w:t xml:space="preserve">(November, 2021). </w:t>
      </w:r>
      <w:r w:rsidRPr="002F7027">
        <w:rPr>
          <w:bCs/>
          <w:i/>
          <w:iCs/>
        </w:rPr>
        <w:t>People and the Biosphere: Hands-on Activities for Earth and Environmental Science</w:t>
      </w:r>
      <w:r>
        <w:rPr>
          <w:bCs/>
        </w:rPr>
        <w:t>. Conference for the Advancement of Science Teaching. Fort Worth, TX.</w:t>
      </w:r>
    </w:p>
    <w:p w14:paraId="11401948" w14:textId="77777777" w:rsidR="00FF5A01" w:rsidRPr="00AC1845" w:rsidRDefault="00FF5A01" w:rsidP="00FF5A01">
      <w:pPr>
        <w:spacing w:after="120"/>
        <w:ind w:left="720" w:hanging="720"/>
        <w:rPr>
          <w:bCs/>
        </w:rPr>
      </w:pPr>
      <w:r>
        <w:rPr>
          <w:b/>
        </w:rPr>
        <w:t xml:space="preserve">*Dickinson, G. </w:t>
      </w:r>
      <w:r w:rsidRPr="000657C7">
        <w:rPr>
          <w:bCs/>
        </w:rPr>
        <w:t>(September, 2021)</w:t>
      </w:r>
      <w:r>
        <w:rPr>
          <w:bCs/>
        </w:rPr>
        <w:t xml:space="preserve">. </w:t>
      </w:r>
      <w:r w:rsidRPr="000657C7">
        <w:rPr>
          <w:bCs/>
          <w:i/>
          <w:iCs/>
        </w:rPr>
        <w:t>EE Activities for Global Citizenship</w:t>
      </w:r>
      <w:r>
        <w:rPr>
          <w:bCs/>
        </w:rPr>
        <w:t>. Presentation to the 44</w:t>
      </w:r>
      <w:r w:rsidRPr="001E561B">
        <w:rPr>
          <w:bCs/>
          <w:vertAlign w:val="superscript"/>
        </w:rPr>
        <w:t>th</w:t>
      </w:r>
      <w:r>
        <w:rPr>
          <w:bCs/>
        </w:rPr>
        <w:t xml:space="preserve"> Annual Conference of the Texas Association for Environmental Education. online</w:t>
      </w:r>
    </w:p>
    <w:p w14:paraId="45638F1F" w14:textId="77777777" w:rsidR="00504A77" w:rsidRPr="00C123F4" w:rsidRDefault="00504A77" w:rsidP="00504A77">
      <w:pPr>
        <w:tabs>
          <w:tab w:val="left" w:pos="360"/>
          <w:tab w:val="left" w:pos="3952"/>
        </w:tabs>
        <w:ind w:left="360" w:hanging="360"/>
      </w:pPr>
      <w:r w:rsidRPr="00DF6154">
        <w:rPr>
          <w:b/>
          <w:bCs/>
        </w:rPr>
        <w:lastRenderedPageBreak/>
        <w:t>Dickinson, G</w:t>
      </w:r>
      <w:r>
        <w:t xml:space="preserve">. (October, 2020). </w:t>
      </w:r>
      <w:r w:rsidRPr="00833CBB">
        <w:rPr>
          <w:i/>
          <w:iCs/>
        </w:rPr>
        <w:t>Using Online Pre-Conference Modules to Promote Collaboration and Curriculum Reform among Young Southeast Asian Teachers</w:t>
      </w:r>
      <w:r>
        <w:t xml:space="preserve">. Paper presented at the </w:t>
      </w:r>
      <w:r>
        <w:rPr>
          <w:lang w:val="en"/>
        </w:rPr>
        <w:t>Southwest Conference of Asian Studies. Online.</w:t>
      </w:r>
    </w:p>
    <w:p w14:paraId="17767E51" w14:textId="77777777" w:rsidR="00504A77" w:rsidRDefault="00504A77" w:rsidP="00504A77">
      <w:pPr>
        <w:tabs>
          <w:tab w:val="left" w:pos="360"/>
          <w:tab w:val="left" w:pos="3952"/>
        </w:tabs>
        <w:ind w:left="360" w:hanging="360"/>
      </w:pPr>
    </w:p>
    <w:p w14:paraId="37D8AC0A" w14:textId="77777777" w:rsidR="00504A77" w:rsidRPr="00B87977" w:rsidRDefault="00504A77" w:rsidP="00504A77">
      <w:pPr>
        <w:tabs>
          <w:tab w:val="left" w:pos="360"/>
          <w:tab w:val="left" w:pos="3952"/>
        </w:tabs>
        <w:ind w:left="360" w:hanging="360"/>
        <w:rPr>
          <w:lang w:val="en"/>
        </w:rPr>
      </w:pPr>
      <w:r w:rsidRPr="00DF6154">
        <w:rPr>
          <w:b/>
          <w:bCs/>
        </w:rPr>
        <w:t>Dickinson, G</w:t>
      </w:r>
      <w:r>
        <w:t xml:space="preserve">., </w:t>
      </w:r>
      <w:proofErr w:type="spellStart"/>
      <w:r>
        <w:t>Rahmadianty</w:t>
      </w:r>
      <w:proofErr w:type="spellEnd"/>
      <w:r>
        <w:t xml:space="preserve">, A., </w:t>
      </w:r>
      <w:proofErr w:type="spellStart"/>
      <w:r>
        <w:t>Puspitasari</w:t>
      </w:r>
      <w:proofErr w:type="spellEnd"/>
      <w:r>
        <w:t xml:space="preserve">, R., </w:t>
      </w:r>
      <w:proofErr w:type="spellStart"/>
      <w:r>
        <w:t>Soeung</w:t>
      </w:r>
      <w:proofErr w:type="spellEnd"/>
      <w:r>
        <w:t xml:space="preserve">, B., Lim, T. B., &amp; </w:t>
      </w:r>
      <w:proofErr w:type="spellStart"/>
      <w:r>
        <w:t>Saladio</w:t>
      </w:r>
      <w:proofErr w:type="spellEnd"/>
      <w:r>
        <w:t xml:space="preserve"> </w:t>
      </w:r>
      <w:proofErr w:type="spellStart"/>
      <w:r>
        <w:t>Sapio</w:t>
      </w:r>
      <w:proofErr w:type="spellEnd"/>
      <w:r>
        <w:t xml:space="preserve">, C. K.  (October, 2020). </w:t>
      </w:r>
      <w:r w:rsidRPr="00833CBB">
        <w:rPr>
          <w:i/>
          <w:iCs/>
          <w:lang w:val="en"/>
        </w:rPr>
        <w:t>S</w:t>
      </w:r>
      <w:r>
        <w:rPr>
          <w:i/>
          <w:iCs/>
          <w:lang w:val="en"/>
        </w:rPr>
        <w:t xml:space="preserve">outh </w:t>
      </w:r>
      <w:r w:rsidRPr="00833CBB">
        <w:rPr>
          <w:i/>
          <w:iCs/>
          <w:lang w:val="en"/>
        </w:rPr>
        <w:t>E</w:t>
      </w:r>
      <w:r>
        <w:rPr>
          <w:i/>
          <w:iCs/>
          <w:lang w:val="en"/>
        </w:rPr>
        <w:t>ast</w:t>
      </w:r>
      <w:r w:rsidRPr="00833CBB">
        <w:rPr>
          <w:i/>
          <w:iCs/>
          <w:lang w:val="en"/>
        </w:rPr>
        <w:t xml:space="preserve"> Asian Response to Teaching and Learning in a Pandemic</w:t>
      </w:r>
      <w:r>
        <w:rPr>
          <w:lang w:val="en"/>
        </w:rPr>
        <w:t>. Panel presentation at the Southwest Conference of Asian Studies. Online</w:t>
      </w:r>
    </w:p>
    <w:p w14:paraId="081B9726" w14:textId="77777777" w:rsidR="00504A77" w:rsidRDefault="00504A77" w:rsidP="00504A77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14:paraId="245D0BA9" w14:textId="79284694" w:rsidR="00F37844" w:rsidRPr="00504A77" w:rsidRDefault="002A5F22" w:rsidP="00504A77">
      <w:pPr>
        <w:widowControl w:val="0"/>
        <w:autoSpaceDE w:val="0"/>
        <w:autoSpaceDN w:val="0"/>
        <w:adjustRightInd w:val="0"/>
        <w:ind w:left="720" w:hanging="720"/>
        <w:rPr>
          <w:bCs/>
        </w:rPr>
      </w:pPr>
      <w:r>
        <w:rPr>
          <w:b/>
        </w:rPr>
        <w:t>*</w:t>
      </w:r>
      <w:r w:rsidR="00504A77">
        <w:rPr>
          <w:b/>
        </w:rPr>
        <w:t xml:space="preserve">Dickinson, G. </w:t>
      </w:r>
      <w:r w:rsidR="00504A77" w:rsidRPr="00833CBB">
        <w:rPr>
          <w:bCs/>
        </w:rPr>
        <w:t>&amp; Short, L. (</w:t>
      </w:r>
      <w:proofErr w:type="gramStart"/>
      <w:r w:rsidR="00504A77">
        <w:rPr>
          <w:bCs/>
        </w:rPr>
        <w:t>November,</w:t>
      </w:r>
      <w:proofErr w:type="gramEnd"/>
      <w:r w:rsidR="00504A77">
        <w:rPr>
          <w:bCs/>
        </w:rPr>
        <w:t xml:space="preserve"> </w:t>
      </w:r>
      <w:r w:rsidR="00504A77" w:rsidRPr="00833CBB">
        <w:rPr>
          <w:bCs/>
        </w:rPr>
        <w:t>2020)</w:t>
      </w:r>
      <w:r w:rsidR="00504A77">
        <w:rPr>
          <w:bCs/>
        </w:rPr>
        <w:t xml:space="preserve">. </w:t>
      </w:r>
      <w:r w:rsidR="00504A77" w:rsidRPr="00833CBB">
        <w:rPr>
          <w:bCs/>
          <w:i/>
          <w:iCs/>
        </w:rPr>
        <w:t>Using Real World Data for Elementary Environmental Education</w:t>
      </w:r>
      <w:r w:rsidR="00504A77">
        <w:rPr>
          <w:bCs/>
        </w:rPr>
        <w:t xml:space="preserve">. Conference for the Advancement of Science Teaching. Online. </w:t>
      </w:r>
    </w:p>
    <w:p w14:paraId="0CE15D94" w14:textId="77777777" w:rsidR="00504A77" w:rsidRDefault="00504A77" w:rsidP="00B55511">
      <w:pPr>
        <w:widowControl w:val="0"/>
        <w:autoSpaceDE w:val="0"/>
        <w:autoSpaceDN w:val="0"/>
        <w:adjustRightInd w:val="0"/>
        <w:ind w:left="360" w:hanging="360"/>
        <w:rPr>
          <w:b/>
        </w:rPr>
      </w:pPr>
    </w:p>
    <w:p w14:paraId="58B370AB" w14:textId="11EE7F38" w:rsidR="00D874BB" w:rsidRPr="00A221DE" w:rsidRDefault="002F1F33" w:rsidP="00A221DE">
      <w:pPr>
        <w:widowControl w:val="0"/>
        <w:autoSpaceDE w:val="0"/>
        <w:autoSpaceDN w:val="0"/>
        <w:adjustRightInd w:val="0"/>
        <w:ind w:left="360" w:hanging="360"/>
      </w:pPr>
      <w:r>
        <w:rPr>
          <w:b/>
        </w:rPr>
        <w:t>*</w:t>
      </w:r>
      <w:r w:rsidR="006C7687">
        <w:rPr>
          <w:b/>
        </w:rPr>
        <w:t xml:space="preserve">Dickinson, G. </w:t>
      </w:r>
      <w:r w:rsidR="006C7687">
        <w:t xml:space="preserve">(April, 2017). </w:t>
      </w:r>
      <w:r w:rsidR="006C7687" w:rsidRPr="00B55511">
        <w:rPr>
          <w:i/>
        </w:rPr>
        <w:t>Retoo</w:t>
      </w:r>
      <w:r w:rsidR="006C7687">
        <w:rPr>
          <w:i/>
        </w:rPr>
        <w:t>ling Cambodia’s Teachers</w:t>
      </w:r>
      <w:r w:rsidR="006C7687" w:rsidRPr="00B55511">
        <w:rPr>
          <w:i/>
        </w:rPr>
        <w:t>: Progress and Challenges of National Reform Efforts</w:t>
      </w:r>
      <w:r w:rsidR="006C7687">
        <w:rPr>
          <w:i/>
        </w:rPr>
        <w:t xml:space="preserve">. </w:t>
      </w:r>
      <w:r w:rsidR="006C7687">
        <w:t xml:space="preserve">Paper </w:t>
      </w:r>
      <w:r w:rsidR="0045320A">
        <w:t>presented at</w:t>
      </w:r>
      <w:r w:rsidR="006C7687">
        <w:t xml:space="preserve"> the 19</w:t>
      </w:r>
      <w:r w:rsidR="006C7687" w:rsidRPr="006C7687">
        <w:rPr>
          <w:vertAlign w:val="superscript"/>
        </w:rPr>
        <w:t>th</w:t>
      </w:r>
      <w:r w:rsidR="006C7687">
        <w:t xml:space="preserve"> annual International Research in Education Conference. </w:t>
      </w:r>
      <w:r w:rsidR="001E70E1">
        <w:t>Athens, Greece.</w:t>
      </w:r>
    </w:p>
    <w:p w14:paraId="5FDF2F91" w14:textId="77777777" w:rsidR="00D874BB" w:rsidRDefault="00D874BB" w:rsidP="00B55511">
      <w:pPr>
        <w:widowControl w:val="0"/>
        <w:autoSpaceDE w:val="0"/>
        <w:autoSpaceDN w:val="0"/>
        <w:adjustRightInd w:val="0"/>
        <w:ind w:left="360" w:hanging="360"/>
        <w:rPr>
          <w:b/>
        </w:rPr>
      </w:pPr>
    </w:p>
    <w:p w14:paraId="2F1C49CF" w14:textId="76F63F16" w:rsidR="00B55511" w:rsidRDefault="0090156D" w:rsidP="00B55511">
      <w:pPr>
        <w:widowControl w:val="0"/>
        <w:autoSpaceDE w:val="0"/>
        <w:autoSpaceDN w:val="0"/>
        <w:adjustRightInd w:val="0"/>
        <w:ind w:left="360" w:hanging="360"/>
      </w:pPr>
      <w:r>
        <w:rPr>
          <w:b/>
        </w:rPr>
        <w:t>*</w:t>
      </w:r>
      <w:r w:rsidR="00B55511">
        <w:rPr>
          <w:b/>
        </w:rPr>
        <w:t xml:space="preserve">Dickinson, G. </w:t>
      </w:r>
      <w:r w:rsidR="00B55511">
        <w:t>(June</w:t>
      </w:r>
      <w:r w:rsidR="006C7687">
        <w:t>,</w:t>
      </w:r>
      <w:r w:rsidR="00B55511">
        <w:t xml:space="preserve"> 2016). </w:t>
      </w:r>
      <w:r w:rsidR="00B55511" w:rsidRPr="00957539">
        <w:rPr>
          <w:i/>
        </w:rPr>
        <w:t>Challenges of Faculty Development in Southeast Asia</w:t>
      </w:r>
      <w:r w:rsidR="00B55511">
        <w:t xml:space="preserve">. </w:t>
      </w:r>
      <w:r w:rsidR="00957539">
        <w:t xml:space="preserve">Paper presented at </w:t>
      </w:r>
      <w:r w:rsidR="00B55511">
        <w:t>Measuring The Un-Measurable: Teaching and Learning Symposium</w:t>
      </w:r>
      <w:r w:rsidR="00957539">
        <w:t>. University of Macau, Macau.</w:t>
      </w:r>
    </w:p>
    <w:p w14:paraId="2027E557" w14:textId="77777777" w:rsidR="00957539" w:rsidRPr="00B55511" w:rsidRDefault="00957539" w:rsidP="00B55511">
      <w:pPr>
        <w:widowControl w:val="0"/>
        <w:autoSpaceDE w:val="0"/>
        <w:autoSpaceDN w:val="0"/>
        <w:adjustRightInd w:val="0"/>
        <w:ind w:left="360" w:hanging="360"/>
      </w:pPr>
    </w:p>
    <w:p w14:paraId="5B82EEF9" w14:textId="436DD955" w:rsidR="00B55511" w:rsidRDefault="0090156D" w:rsidP="00E90796">
      <w:pPr>
        <w:widowControl w:val="0"/>
        <w:autoSpaceDE w:val="0"/>
        <w:autoSpaceDN w:val="0"/>
        <w:adjustRightInd w:val="0"/>
        <w:ind w:left="360" w:hanging="360"/>
      </w:pPr>
      <w:r>
        <w:rPr>
          <w:b/>
        </w:rPr>
        <w:t>*</w:t>
      </w:r>
      <w:r w:rsidR="00B55511" w:rsidRPr="00B55511">
        <w:rPr>
          <w:b/>
        </w:rPr>
        <w:t>Dickinson, G</w:t>
      </w:r>
      <w:r w:rsidR="00B55511">
        <w:t xml:space="preserve">. (March, 2016). </w:t>
      </w:r>
      <w:r w:rsidR="00B55511" w:rsidRPr="00B55511">
        <w:rPr>
          <w:i/>
        </w:rPr>
        <w:t xml:space="preserve">Retooling Cambodia’s Teacher Trainers: Progress and Challenges of National Reform Efforts. </w:t>
      </w:r>
      <w:r w:rsidR="00B55511">
        <w:t xml:space="preserve">Paper presented at the </w:t>
      </w:r>
      <w:r w:rsidR="00B55511" w:rsidRPr="00B55511">
        <w:t>2016 Fulbright US Student Researcher and Scholar Enrichment Workshop</w:t>
      </w:r>
      <w:r w:rsidR="00B55511">
        <w:t>. Jakarta, Indonesia.</w:t>
      </w:r>
    </w:p>
    <w:p w14:paraId="6837626D" w14:textId="77777777" w:rsidR="00504A77" w:rsidRDefault="00504A77" w:rsidP="00E90796">
      <w:pPr>
        <w:widowControl w:val="0"/>
        <w:autoSpaceDE w:val="0"/>
        <w:autoSpaceDN w:val="0"/>
        <w:adjustRightInd w:val="0"/>
        <w:ind w:left="360" w:hanging="360"/>
      </w:pPr>
    </w:p>
    <w:p w14:paraId="73FEC7D2" w14:textId="77777777" w:rsidR="00504A77" w:rsidRDefault="00504A77" w:rsidP="00504A77">
      <w:pPr>
        <w:tabs>
          <w:tab w:val="left" w:pos="360"/>
          <w:tab w:val="left" w:pos="3952"/>
        </w:tabs>
        <w:ind w:left="360" w:hanging="360"/>
      </w:pPr>
      <w:r w:rsidRPr="008D15A5">
        <w:t xml:space="preserve">Johannessen, B. G., </w:t>
      </w:r>
      <w:proofErr w:type="spellStart"/>
      <w:r w:rsidRPr="008D15A5">
        <w:t>Thorsos</w:t>
      </w:r>
      <w:proofErr w:type="spellEnd"/>
      <w:r w:rsidRPr="008D15A5">
        <w:t>, N. &amp;</w:t>
      </w:r>
      <w:r>
        <w:rPr>
          <w:b/>
        </w:rPr>
        <w:t xml:space="preserve"> Dickinson, G. </w:t>
      </w:r>
      <w:r w:rsidRPr="008D15A5">
        <w:t>(</w:t>
      </w:r>
      <w:r>
        <w:t>March, 2016</w:t>
      </w:r>
      <w:r w:rsidRPr="008D15A5">
        <w:t>)</w:t>
      </w:r>
      <w:r>
        <w:t xml:space="preserve">. </w:t>
      </w:r>
      <w:r w:rsidRPr="00C15DDE">
        <w:rPr>
          <w:i/>
        </w:rPr>
        <w:t>Perspectives on Bilingual Education Preparation Programs in the United States</w:t>
      </w:r>
      <w:r>
        <w:t>.</w:t>
      </w:r>
      <w:r w:rsidRPr="00C15DDE">
        <w:t xml:space="preserve"> </w:t>
      </w:r>
      <w:r>
        <w:t>Paper presented at the annual meeting of the National Association for Bilingual Education, Chicago, IL.</w:t>
      </w:r>
    </w:p>
    <w:p w14:paraId="1044ACDE" w14:textId="77777777" w:rsidR="00504A77" w:rsidRDefault="00504A77" w:rsidP="00504A77">
      <w:pPr>
        <w:tabs>
          <w:tab w:val="left" w:pos="360"/>
          <w:tab w:val="left" w:pos="3952"/>
        </w:tabs>
        <w:ind w:left="360" w:hanging="360"/>
      </w:pPr>
    </w:p>
    <w:p w14:paraId="35A87194" w14:textId="77777777" w:rsidR="00504A77" w:rsidRDefault="00504A77" w:rsidP="00504A77">
      <w:pPr>
        <w:tabs>
          <w:tab w:val="left" w:pos="360"/>
          <w:tab w:val="left" w:pos="3952"/>
        </w:tabs>
        <w:ind w:left="360" w:hanging="360"/>
      </w:pPr>
      <w:r w:rsidRPr="008D15A5">
        <w:t xml:space="preserve">Johannessen, B. G., </w:t>
      </w:r>
      <w:proofErr w:type="spellStart"/>
      <w:r w:rsidRPr="008D15A5">
        <w:t>Thorsos</w:t>
      </w:r>
      <w:proofErr w:type="spellEnd"/>
      <w:r w:rsidRPr="008D15A5">
        <w:t>, N. &amp;</w:t>
      </w:r>
      <w:r>
        <w:rPr>
          <w:b/>
        </w:rPr>
        <w:t xml:space="preserve"> Dickinson, G. </w:t>
      </w:r>
      <w:r w:rsidRPr="008D15A5">
        <w:t>(</w:t>
      </w:r>
      <w:r>
        <w:t xml:space="preserve">March, </w:t>
      </w:r>
      <w:r w:rsidRPr="008D15A5">
        <w:t>2015)</w:t>
      </w:r>
      <w:r>
        <w:t xml:space="preserve">. </w:t>
      </w:r>
      <w:r w:rsidRPr="00E90796">
        <w:rPr>
          <w:i/>
        </w:rPr>
        <w:t>Two perspectives on bilingual teacher education</w:t>
      </w:r>
      <w:r>
        <w:t>. Paper presented at the annual meeting of the National Association for Bilingual Education, Las Vegas, NV.</w:t>
      </w:r>
    </w:p>
    <w:p w14:paraId="1A1A05B2" w14:textId="77777777" w:rsidR="00504A77" w:rsidRDefault="00504A77" w:rsidP="00504A77">
      <w:pPr>
        <w:tabs>
          <w:tab w:val="left" w:pos="360"/>
          <w:tab w:val="left" w:pos="3952"/>
        </w:tabs>
        <w:ind w:left="360" w:hanging="360"/>
      </w:pPr>
    </w:p>
    <w:p w14:paraId="735949B7" w14:textId="0B9E56EB" w:rsidR="00504A77" w:rsidRDefault="00507C09" w:rsidP="00504A77">
      <w:pPr>
        <w:tabs>
          <w:tab w:val="left" w:pos="360"/>
          <w:tab w:val="left" w:pos="3952"/>
        </w:tabs>
        <w:ind w:left="360" w:hanging="360"/>
      </w:pPr>
      <w:r>
        <w:rPr>
          <w:b/>
        </w:rPr>
        <w:t>*</w:t>
      </w:r>
      <w:r w:rsidR="00504A77" w:rsidRPr="00C15DDE">
        <w:rPr>
          <w:b/>
        </w:rPr>
        <w:t>Dickinson, G.,</w:t>
      </w:r>
      <w:r w:rsidR="00504A77">
        <w:t xml:space="preserve"> &amp; Johannessen, B. G. (</w:t>
      </w:r>
      <w:proofErr w:type="gramStart"/>
      <w:r w:rsidR="00504A77">
        <w:t>January,</w:t>
      </w:r>
      <w:proofErr w:type="gramEnd"/>
      <w:r w:rsidR="00504A77">
        <w:t xml:space="preserve"> 2015). </w:t>
      </w:r>
      <w:r w:rsidR="00504A77" w:rsidRPr="00C15DDE">
        <w:t>Two views of project</w:t>
      </w:r>
      <w:r w:rsidR="00504A77">
        <w:t>-</w:t>
      </w:r>
      <w:r w:rsidR="00504A77" w:rsidRPr="00C15DDE">
        <w:t>based science</w:t>
      </w:r>
      <w:r w:rsidR="00504A77">
        <w:t xml:space="preserve">. </w:t>
      </w:r>
      <w:r w:rsidR="00504A77" w:rsidRPr="00C15DDE">
        <w:t>CT 16 Conference on Creative Teaching sponsored by the World Association for Case Method Research and Case Method Application</w:t>
      </w:r>
      <w:r w:rsidR="00504A77">
        <w:t>, Vienna, Austria.</w:t>
      </w:r>
    </w:p>
    <w:p w14:paraId="01D45A7B" w14:textId="77777777" w:rsidR="00B55511" w:rsidRDefault="00B55511" w:rsidP="00E90796">
      <w:pPr>
        <w:widowControl w:val="0"/>
        <w:autoSpaceDE w:val="0"/>
        <w:autoSpaceDN w:val="0"/>
        <w:adjustRightInd w:val="0"/>
        <w:ind w:left="360" w:hanging="360"/>
      </w:pPr>
    </w:p>
    <w:p w14:paraId="20950A4B" w14:textId="77777777" w:rsidR="00E90796" w:rsidRDefault="008D15A5" w:rsidP="00E90796">
      <w:pPr>
        <w:widowControl w:val="0"/>
        <w:autoSpaceDE w:val="0"/>
        <w:autoSpaceDN w:val="0"/>
        <w:adjustRightInd w:val="0"/>
        <w:ind w:left="360" w:hanging="360"/>
      </w:pPr>
      <w:r>
        <w:t>*</w:t>
      </w:r>
      <w:r w:rsidR="00E90796" w:rsidRPr="00E90796">
        <w:rPr>
          <w:b/>
        </w:rPr>
        <w:t>Dickinson, G.,</w:t>
      </w:r>
      <w:r w:rsidR="00E90796">
        <w:t xml:space="preserve"> Lemke, M., Ford, D., &amp; Galloway, H. (April, 2015). </w:t>
      </w:r>
      <w:r w:rsidR="00E90796" w:rsidRPr="00E90796">
        <w:rPr>
          <w:i/>
        </w:rPr>
        <w:t>Training Next Generation American and Cambodian Science Teachers Through Cultural Exchange</w:t>
      </w:r>
      <w:r w:rsidR="00E90796">
        <w:t>. Paper presented at the annual meeting of NARST: A worldwide organization for improving science teaching and learning through research, Chicago, IL.</w:t>
      </w:r>
    </w:p>
    <w:p w14:paraId="10B8A60E" w14:textId="77777777" w:rsidR="00E90796" w:rsidRDefault="00E90796" w:rsidP="0002168A">
      <w:pPr>
        <w:tabs>
          <w:tab w:val="left" w:pos="360"/>
          <w:tab w:val="left" w:pos="3952"/>
        </w:tabs>
        <w:ind w:left="360" w:hanging="360"/>
      </w:pPr>
    </w:p>
    <w:p w14:paraId="16C73384" w14:textId="440920AF" w:rsidR="0002168A" w:rsidRPr="00E343CC" w:rsidRDefault="00E90796" w:rsidP="0002168A">
      <w:pPr>
        <w:tabs>
          <w:tab w:val="left" w:pos="360"/>
          <w:tab w:val="left" w:pos="3952"/>
        </w:tabs>
        <w:ind w:left="360" w:hanging="360"/>
      </w:pPr>
      <w:r>
        <w:t>*</w:t>
      </w:r>
      <w:r w:rsidR="008D15A5" w:rsidRPr="00DF6154">
        <w:rPr>
          <w:b/>
          <w:bCs/>
        </w:rPr>
        <w:t>Dickinson</w:t>
      </w:r>
      <w:r w:rsidR="0002168A" w:rsidRPr="00DF6154">
        <w:rPr>
          <w:b/>
          <w:bCs/>
        </w:rPr>
        <w:t>, G</w:t>
      </w:r>
      <w:r w:rsidR="0002168A">
        <w:t xml:space="preserve">., Ford, D., Galloway, H., &amp; Lemke, M. (January, 2015). </w:t>
      </w:r>
      <w:r w:rsidR="0002168A" w:rsidRPr="0002168A">
        <w:rPr>
          <w:i/>
        </w:rPr>
        <w:t>Short-term study abroad impacts on American and Cambodian student attitudes</w:t>
      </w:r>
      <w:r w:rsidR="0002168A" w:rsidRPr="00E343CC">
        <w:rPr>
          <w:i/>
        </w:rPr>
        <w:t xml:space="preserve">. </w:t>
      </w:r>
      <w:r w:rsidR="0002168A">
        <w:t>Paper presented at the ACT 17</w:t>
      </w:r>
      <w:r w:rsidR="0002168A" w:rsidRPr="00E343CC">
        <w:t xml:space="preserve"> Conference on Creative Teaching sponsored by the World Association for Case Method Research and Case Method Application, </w:t>
      </w:r>
      <w:r w:rsidR="0002168A">
        <w:t>Vienna</w:t>
      </w:r>
      <w:r w:rsidR="0002168A" w:rsidRPr="00E343CC">
        <w:t xml:space="preserve">, </w:t>
      </w:r>
      <w:r w:rsidR="0002168A">
        <w:t>Austria</w:t>
      </w:r>
      <w:r w:rsidR="0002168A" w:rsidRPr="00E343CC">
        <w:t>.</w:t>
      </w:r>
    </w:p>
    <w:p w14:paraId="73100CEB" w14:textId="77777777" w:rsidR="008D15A5" w:rsidRDefault="008D15A5" w:rsidP="00664B46">
      <w:pPr>
        <w:tabs>
          <w:tab w:val="left" w:pos="360"/>
          <w:tab w:val="left" w:pos="3952"/>
        </w:tabs>
        <w:ind w:left="360" w:hanging="360"/>
      </w:pPr>
    </w:p>
    <w:p w14:paraId="49CC7587" w14:textId="77777777" w:rsidR="005D0442" w:rsidRPr="00E343CC" w:rsidRDefault="005D0442" w:rsidP="00664B46">
      <w:pPr>
        <w:tabs>
          <w:tab w:val="left" w:pos="360"/>
          <w:tab w:val="left" w:pos="3952"/>
        </w:tabs>
        <w:ind w:left="360" w:hanging="360"/>
      </w:pPr>
      <w:r w:rsidRPr="00E343CC">
        <w:lastRenderedPageBreak/>
        <w:t>*</w:t>
      </w:r>
      <w:r w:rsidRPr="00DF6154">
        <w:rPr>
          <w:b/>
          <w:bCs/>
        </w:rPr>
        <w:t>Dickinson, G</w:t>
      </w:r>
      <w:r w:rsidRPr="00E343CC">
        <w:t>.</w:t>
      </w:r>
      <w:r w:rsidR="006A528F" w:rsidRPr="00E343CC">
        <w:t>, &amp; Johannessen, B. G.</w:t>
      </w:r>
      <w:r w:rsidRPr="00E343CC">
        <w:t xml:space="preserve"> (January, 2014). </w:t>
      </w:r>
      <w:r w:rsidR="006A528F" w:rsidRPr="00E343CC">
        <w:rPr>
          <w:i/>
        </w:rPr>
        <w:t xml:space="preserve">Two views of project based science. </w:t>
      </w:r>
      <w:r w:rsidR="006A528F" w:rsidRPr="00E343CC">
        <w:t>Paper presented at the ACT 16 Conference on Creative Teaching sponsored by the World Association for Case Method Research and Case Method Application, Paris, France.</w:t>
      </w:r>
    </w:p>
    <w:p w14:paraId="43C59415" w14:textId="77777777" w:rsidR="006A528F" w:rsidRPr="00E343CC" w:rsidRDefault="006A528F" w:rsidP="00664B46">
      <w:pPr>
        <w:tabs>
          <w:tab w:val="left" w:pos="360"/>
          <w:tab w:val="left" w:pos="3952"/>
        </w:tabs>
        <w:ind w:left="360" w:hanging="360"/>
      </w:pPr>
    </w:p>
    <w:p w14:paraId="0DCED3E1" w14:textId="77777777" w:rsidR="006A528F" w:rsidRPr="00E343CC" w:rsidRDefault="006A528F" w:rsidP="006A528F">
      <w:pPr>
        <w:tabs>
          <w:tab w:val="left" w:pos="360"/>
          <w:tab w:val="left" w:pos="3952"/>
        </w:tabs>
        <w:ind w:left="360" w:hanging="360"/>
      </w:pPr>
      <w:r w:rsidRPr="00E343CC">
        <w:t>*</w:t>
      </w:r>
      <w:r w:rsidRPr="00DF6154">
        <w:rPr>
          <w:b/>
          <w:bCs/>
        </w:rPr>
        <w:t>Dickinson, G</w:t>
      </w:r>
      <w:r w:rsidRPr="00E343CC">
        <w:t xml:space="preserve">., Ford, D., Lemke, M., Galloway, H., &amp; Fata, N. (January, 2014). </w:t>
      </w:r>
      <w:r w:rsidRPr="00E343CC">
        <w:rPr>
          <w:i/>
        </w:rPr>
        <w:t xml:space="preserve">Moving towards inquiry in a land of conformity: A tale of two universities. </w:t>
      </w:r>
      <w:r w:rsidRPr="00E343CC">
        <w:t>Paper presented at the ACT 16 Conference on Creative Teaching sponsored by the World Association for Case Method Research and Case Method Application, Paris, France.</w:t>
      </w:r>
    </w:p>
    <w:p w14:paraId="52A327F1" w14:textId="77777777" w:rsidR="006A528F" w:rsidRPr="00E343CC" w:rsidRDefault="006A528F" w:rsidP="006A528F">
      <w:pPr>
        <w:tabs>
          <w:tab w:val="left" w:pos="360"/>
          <w:tab w:val="left" w:pos="3952"/>
        </w:tabs>
        <w:ind w:left="360" w:hanging="360"/>
      </w:pPr>
    </w:p>
    <w:p w14:paraId="58403426" w14:textId="77777777" w:rsidR="006A528F" w:rsidRPr="00E343CC" w:rsidRDefault="006A528F" w:rsidP="006A528F">
      <w:pPr>
        <w:tabs>
          <w:tab w:val="left" w:pos="360"/>
          <w:tab w:val="left" w:pos="3952"/>
        </w:tabs>
        <w:ind w:left="360" w:hanging="360"/>
      </w:pPr>
      <w:r w:rsidRPr="00E343CC">
        <w:t xml:space="preserve">*Johannessen, B. G., </w:t>
      </w:r>
      <w:proofErr w:type="spellStart"/>
      <w:r w:rsidRPr="00E343CC">
        <w:t>Thoros</w:t>
      </w:r>
      <w:proofErr w:type="spellEnd"/>
      <w:r w:rsidRPr="00E343CC">
        <w:t xml:space="preserve">, N., </w:t>
      </w:r>
      <w:proofErr w:type="spellStart"/>
      <w:r w:rsidRPr="00E343CC">
        <w:t>Gilbraeth</w:t>
      </w:r>
      <w:proofErr w:type="spellEnd"/>
      <w:r w:rsidRPr="00E343CC">
        <w:t xml:space="preserve">, J., &amp; </w:t>
      </w:r>
      <w:r w:rsidRPr="00DF6154">
        <w:rPr>
          <w:b/>
          <w:bCs/>
        </w:rPr>
        <w:t>Dickinson, G</w:t>
      </w:r>
      <w:r w:rsidRPr="00E343CC">
        <w:t xml:space="preserve">., (January, 2014). </w:t>
      </w:r>
      <w:r w:rsidRPr="00E343CC">
        <w:rPr>
          <w:i/>
        </w:rPr>
        <w:t>Perspectives on bilingual teacher education programs in the United States</w:t>
      </w:r>
      <w:r w:rsidRPr="00E343CC">
        <w:t>. Paper presented at the ACT 16 Conference on Creative Teaching sponsored by the World Association for Case Method Research and Case Method Application, Paris, France.</w:t>
      </w:r>
    </w:p>
    <w:p w14:paraId="43A0C80C" w14:textId="77777777" w:rsidR="00504A77" w:rsidRDefault="00504A77" w:rsidP="00504A77">
      <w:pPr>
        <w:tabs>
          <w:tab w:val="left" w:pos="360"/>
          <w:tab w:val="left" w:pos="3952"/>
        </w:tabs>
        <w:ind w:left="360" w:hanging="360"/>
        <w:rPr>
          <w:b/>
        </w:rPr>
      </w:pPr>
    </w:p>
    <w:p w14:paraId="7F654772" w14:textId="625D1AD5" w:rsidR="00504A77" w:rsidRDefault="00504A77" w:rsidP="00504A77">
      <w:pPr>
        <w:tabs>
          <w:tab w:val="left" w:pos="360"/>
          <w:tab w:val="left" w:pos="3952"/>
        </w:tabs>
        <w:ind w:left="360" w:hanging="360"/>
      </w:pPr>
      <w:r w:rsidRPr="00E343CC">
        <w:rPr>
          <w:b/>
        </w:rPr>
        <w:t xml:space="preserve">*Dickinson, G. </w:t>
      </w:r>
      <w:r w:rsidRPr="00E343CC">
        <w:t xml:space="preserve">(May, 2014). </w:t>
      </w:r>
      <w:r w:rsidRPr="00E343CC">
        <w:rPr>
          <w:i/>
        </w:rPr>
        <w:t>Designing project-based units: Keys for success</w:t>
      </w:r>
      <w:r w:rsidRPr="00E343CC">
        <w:t xml:space="preserve">. Paper presented at the 2014 Stem Forum and Expo, New Orleans, LA. </w:t>
      </w:r>
    </w:p>
    <w:p w14:paraId="56D1CD8B" w14:textId="77777777" w:rsidR="00504A77" w:rsidRDefault="00504A77" w:rsidP="00504A77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14:paraId="28DB5544" w14:textId="537551D9" w:rsidR="00504A77" w:rsidRPr="00504A77" w:rsidRDefault="00504A77" w:rsidP="00504A77">
      <w:pPr>
        <w:widowControl w:val="0"/>
        <w:autoSpaceDE w:val="0"/>
        <w:autoSpaceDN w:val="0"/>
        <w:adjustRightInd w:val="0"/>
        <w:ind w:left="720" w:hanging="720"/>
        <w:rPr>
          <w:bCs/>
        </w:rPr>
      </w:pPr>
      <w:r w:rsidRPr="00E343CC">
        <w:rPr>
          <w:b/>
        </w:rPr>
        <w:t xml:space="preserve">Dickinson, G., </w:t>
      </w:r>
      <w:r w:rsidRPr="00E343CC">
        <w:t>(March, 2014).</w:t>
      </w:r>
      <w:r w:rsidRPr="00E343CC">
        <w:rPr>
          <w:b/>
        </w:rPr>
        <w:t xml:space="preserve"> </w:t>
      </w:r>
      <w:r w:rsidRPr="00E343CC">
        <w:rPr>
          <w:bCs/>
          <w:i/>
        </w:rPr>
        <w:t>Problem based instruction: Meeting the standards</w:t>
      </w:r>
      <w:r w:rsidRPr="00E343CC">
        <w:rPr>
          <w:bCs/>
        </w:rPr>
        <w:t>, Paper presented to the New Horizons in STEM education conference, San Antonio, Texas.</w:t>
      </w:r>
    </w:p>
    <w:p w14:paraId="6B72E9C1" w14:textId="77777777" w:rsidR="00504A77" w:rsidRPr="00E343CC" w:rsidRDefault="00504A77" w:rsidP="00504A77">
      <w:pPr>
        <w:tabs>
          <w:tab w:val="left" w:pos="360"/>
          <w:tab w:val="left" w:pos="3952"/>
        </w:tabs>
        <w:ind w:left="360" w:hanging="360"/>
      </w:pPr>
    </w:p>
    <w:p w14:paraId="327E8F5E" w14:textId="77777777" w:rsidR="00504A77" w:rsidRPr="00E343CC" w:rsidRDefault="00504A77" w:rsidP="00504A77">
      <w:pPr>
        <w:tabs>
          <w:tab w:val="left" w:pos="360"/>
          <w:tab w:val="left" w:pos="3952"/>
        </w:tabs>
        <w:ind w:left="360" w:hanging="360"/>
      </w:pPr>
      <w:r w:rsidRPr="00E343CC">
        <w:rPr>
          <w:b/>
        </w:rPr>
        <w:t>*Dickinson, G.</w:t>
      </w:r>
      <w:r w:rsidRPr="00E343CC">
        <w:t xml:space="preserve">, Un, L., Ford, D., Galloway, H., Lemke, M., &amp; Ly, M. (ST) (April, 2013). </w:t>
      </w:r>
      <w:r w:rsidRPr="00E343CC">
        <w:rPr>
          <w:i/>
        </w:rPr>
        <w:t>Moving towards inquiry in a culture that values authority: Cambodian student perceptions.</w:t>
      </w:r>
      <w:r w:rsidRPr="00E343CC">
        <w:t xml:space="preserve"> Paper presented at the annual meeting of the American Educational Research Association, San Francisco, CA.</w:t>
      </w:r>
    </w:p>
    <w:p w14:paraId="3C4EE589" w14:textId="77777777" w:rsidR="00504A77" w:rsidRPr="00E343CC" w:rsidRDefault="00504A77" w:rsidP="00504A77">
      <w:pPr>
        <w:tabs>
          <w:tab w:val="left" w:pos="360"/>
          <w:tab w:val="left" w:pos="3952"/>
        </w:tabs>
        <w:ind w:left="360" w:hanging="360"/>
        <w:rPr>
          <w:szCs w:val="22"/>
        </w:rPr>
      </w:pPr>
    </w:p>
    <w:p w14:paraId="39C89130" w14:textId="77777777" w:rsidR="00504A77" w:rsidRPr="00E343CC" w:rsidRDefault="00504A77" w:rsidP="00504A77">
      <w:pPr>
        <w:tabs>
          <w:tab w:val="left" w:pos="360"/>
          <w:tab w:val="left" w:pos="3952"/>
        </w:tabs>
        <w:ind w:left="360" w:hanging="360"/>
        <w:rPr>
          <w:szCs w:val="22"/>
        </w:rPr>
      </w:pPr>
      <w:r w:rsidRPr="00E343CC">
        <w:rPr>
          <w:szCs w:val="22"/>
        </w:rPr>
        <w:t>*</w:t>
      </w:r>
      <w:r w:rsidRPr="00E343CC">
        <w:rPr>
          <w:b/>
          <w:szCs w:val="22"/>
        </w:rPr>
        <w:t>Dickinson, G.</w:t>
      </w:r>
      <w:r w:rsidRPr="00E343CC">
        <w:rPr>
          <w:szCs w:val="22"/>
        </w:rPr>
        <w:t xml:space="preserve"> (April, 2013). </w:t>
      </w:r>
      <w:r w:rsidRPr="00E343CC">
        <w:rPr>
          <w:i/>
          <w:szCs w:val="22"/>
        </w:rPr>
        <w:t>Designing project-based science units: Keys for success</w:t>
      </w:r>
      <w:r w:rsidRPr="00E343CC">
        <w:rPr>
          <w:szCs w:val="22"/>
        </w:rPr>
        <w:t>. Paper presented at the annual meeting of the National Science Teachers Association, San Antonio, TX.</w:t>
      </w:r>
    </w:p>
    <w:p w14:paraId="5E769ECD" w14:textId="77777777" w:rsidR="00504A77" w:rsidRPr="00E343CC" w:rsidRDefault="00504A77" w:rsidP="00504A77">
      <w:pPr>
        <w:tabs>
          <w:tab w:val="left" w:pos="360"/>
          <w:tab w:val="left" w:pos="3952"/>
        </w:tabs>
        <w:ind w:left="360" w:hanging="360"/>
        <w:rPr>
          <w:szCs w:val="22"/>
        </w:rPr>
      </w:pPr>
    </w:p>
    <w:p w14:paraId="07B6F970" w14:textId="77777777" w:rsidR="00504A77" w:rsidRPr="00E343CC" w:rsidRDefault="00504A77" w:rsidP="00504A77">
      <w:pPr>
        <w:tabs>
          <w:tab w:val="left" w:pos="360"/>
          <w:tab w:val="left" w:pos="3952"/>
        </w:tabs>
        <w:ind w:left="360" w:hanging="360"/>
        <w:rPr>
          <w:szCs w:val="22"/>
        </w:rPr>
      </w:pPr>
      <w:r w:rsidRPr="00E343CC">
        <w:rPr>
          <w:szCs w:val="22"/>
        </w:rPr>
        <w:t>*</w:t>
      </w:r>
      <w:r w:rsidRPr="00E343CC">
        <w:rPr>
          <w:b/>
        </w:rPr>
        <w:t>Dickinson, G</w:t>
      </w:r>
      <w:r w:rsidRPr="00E343CC">
        <w:t xml:space="preserve">., Galloway, H. C., &amp; Lemke, M. (April, 2013). </w:t>
      </w:r>
      <w:r w:rsidRPr="00E343CC">
        <w:rPr>
          <w:i/>
        </w:rPr>
        <w:t>Transforming science learning at a Cambodian university: Bridges and barriers to inquiry.</w:t>
      </w:r>
      <w:r w:rsidRPr="00E343CC">
        <w:t xml:space="preserve"> </w:t>
      </w:r>
      <w:r w:rsidRPr="00E343CC">
        <w:rPr>
          <w:szCs w:val="22"/>
        </w:rPr>
        <w:t>Paper presented at the annual meeting of the National Science Teachers Association, San Antonio, TX.</w:t>
      </w:r>
    </w:p>
    <w:p w14:paraId="321D695A" w14:textId="77777777" w:rsidR="006A528F" w:rsidRPr="00E343CC" w:rsidRDefault="006A528F" w:rsidP="00824B8D">
      <w:pPr>
        <w:tabs>
          <w:tab w:val="left" w:pos="360"/>
          <w:tab w:val="left" w:pos="3952"/>
        </w:tabs>
      </w:pPr>
    </w:p>
    <w:p w14:paraId="0E398A61" w14:textId="77777777" w:rsidR="00504A77" w:rsidRPr="00E343CC" w:rsidRDefault="00504A77" w:rsidP="00504A77">
      <w:pPr>
        <w:tabs>
          <w:tab w:val="left" w:pos="360"/>
          <w:tab w:val="left" w:pos="3952"/>
        </w:tabs>
        <w:ind w:left="360" w:hanging="360"/>
        <w:rPr>
          <w:szCs w:val="22"/>
        </w:rPr>
      </w:pPr>
      <w:r w:rsidRPr="00E343CC">
        <w:rPr>
          <w:szCs w:val="22"/>
        </w:rPr>
        <w:t>*</w:t>
      </w:r>
      <w:proofErr w:type="spellStart"/>
      <w:r w:rsidRPr="00E343CC">
        <w:rPr>
          <w:szCs w:val="22"/>
        </w:rPr>
        <w:t>Gulacar</w:t>
      </w:r>
      <w:proofErr w:type="spellEnd"/>
      <w:r w:rsidRPr="00E343CC">
        <w:rPr>
          <w:szCs w:val="22"/>
        </w:rPr>
        <w:t xml:space="preserve">, O., &amp; </w:t>
      </w:r>
      <w:r w:rsidRPr="00E343CC">
        <w:rPr>
          <w:b/>
          <w:szCs w:val="22"/>
        </w:rPr>
        <w:t>Dickinson, G.</w:t>
      </w:r>
      <w:r w:rsidRPr="00E343CC">
        <w:rPr>
          <w:szCs w:val="22"/>
        </w:rPr>
        <w:t xml:space="preserve"> (April, 2013). </w:t>
      </w:r>
      <w:r w:rsidRPr="00E343CC">
        <w:rPr>
          <w:i/>
        </w:rPr>
        <w:t>Using Ubiquitous Presenter and Vernier probes to diagnose student conceptions in chemistry.</w:t>
      </w:r>
      <w:r w:rsidRPr="00E343CC">
        <w:t xml:space="preserve"> </w:t>
      </w:r>
      <w:r w:rsidRPr="00E343CC">
        <w:rPr>
          <w:szCs w:val="22"/>
        </w:rPr>
        <w:t>Paper presented at the annual meeting of the National Science Teachers Association, San Antonio, TX.</w:t>
      </w:r>
    </w:p>
    <w:p w14:paraId="507E5DD0" w14:textId="77777777" w:rsidR="00504A77" w:rsidRPr="00E343CC" w:rsidRDefault="00504A77" w:rsidP="00504A77">
      <w:pPr>
        <w:tabs>
          <w:tab w:val="left" w:pos="360"/>
          <w:tab w:val="left" w:pos="3952"/>
        </w:tabs>
        <w:ind w:left="720"/>
        <w:rPr>
          <w:szCs w:val="22"/>
        </w:rPr>
      </w:pPr>
    </w:p>
    <w:p w14:paraId="1AE1E5B5" w14:textId="77777777" w:rsidR="00504A77" w:rsidRPr="00E343CC" w:rsidRDefault="00504A77" w:rsidP="00504A77">
      <w:pPr>
        <w:tabs>
          <w:tab w:val="left" w:pos="360"/>
          <w:tab w:val="left" w:pos="3952"/>
        </w:tabs>
        <w:ind w:left="360" w:hanging="360"/>
        <w:rPr>
          <w:szCs w:val="22"/>
        </w:rPr>
      </w:pPr>
      <w:r w:rsidRPr="00E343CC">
        <w:rPr>
          <w:szCs w:val="22"/>
        </w:rPr>
        <w:t>*</w:t>
      </w:r>
      <w:r w:rsidRPr="00E343CC">
        <w:rPr>
          <w:b/>
          <w:szCs w:val="22"/>
        </w:rPr>
        <w:t>Dickinson, G</w:t>
      </w:r>
      <w:r w:rsidRPr="00E343CC">
        <w:rPr>
          <w:szCs w:val="22"/>
        </w:rPr>
        <w:t xml:space="preserve">. (April, 2012). </w:t>
      </w:r>
      <w:r w:rsidRPr="00E343CC">
        <w:rPr>
          <w:bCs/>
          <w:i/>
          <w:szCs w:val="22"/>
        </w:rPr>
        <w:t>Addressing core standards through project-based instruction: Keys to success</w:t>
      </w:r>
      <w:r w:rsidRPr="00E343CC">
        <w:rPr>
          <w:szCs w:val="22"/>
        </w:rPr>
        <w:t>. Paper presented at the annual meeting of the National Science Teachers Association, Indianapolis, IN.</w:t>
      </w:r>
    </w:p>
    <w:p w14:paraId="1FE54ABE" w14:textId="77777777" w:rsidR="00504A77" w:rsidRDefault="00504A77" w:rsidP="00664B46">
      <w:pPr>
        <w:tabs>
          <w:tab w:val="left" w:pos="360"/>
          <w:tab w:val="left" w:pos="3952"/>
        </w:tabs>
        <w:ind w:left="360" w:hanging="360"/>
      </w:pPr>
    </w:p>
    <w:p w14:paraId="2D5F697A" w14:textId="67360EDE" w:rsidR="00664B46" w:rsidRPr="00E343CC" w:rsidRDefault="00664B46" w:rsidP="00664B46">
      <w:pPr>
        <w:tabs>
          <w:tab w:val="left" w:pos="360"/>
          <w:tab w:val="left" w:pos="3952"/>
        </w:tabs>
        <w:ind w:left="360" w:hanging="360"/>
      </w:pPr>
      <w:r w:rsidRPr="00E343CC">
        <w:t>*</w:t>
      </w:r>
      <w:r w:rsidRPr="00E343CC">
        <w:rPr>
          <w:b/>
        </w:rPr>
        <w:t>Dickinson, G</w:t>
      </w:r>
      <w:r w:rsidRPr="00E343CC">
        <w:t>.</w:t>
      </w:r>
      <w:r w:rsidR="00395131" w:rsidRPr="00E343CC">
        <w:t>,</w:t>
      </w:r>
      <w:r w:rsidRPr="00E343CC">
        <w:t xml:space="preserve"> &amp; </w:t>
      </w:r>
      <w:proofErr w:type="spellStart"/>
      <w:r w:rsidRPr="00E343CC">
        <w:t>Gulacar</w:t>
      </w:r>
      <w:proofErr w:type="spellEnd"/>
      <w:r w:rsidRPr="00E343CC">
        <w:t xml:space="preserve">, O. G. (March, 2012). </w:t>
      </w:r>
      <w:r w:rsidRPr="00E343CC">
        <w:rPr>
          <w:i/>
        </w:rPr>
        <w:t xml:space="preserve">Using </w:t>
      </w:r>
      <w:r w:rsidR="00A73F96" w:rsidRPr="00E343CC">
        <w:rPr>
          <w:i/>
        </w:rPr>
        <w:t>o</w:t>
      </w:r>
      <w:r w:rsidRPr="00E343CC">
        <w:rPr>
          <w:i/>
        </w:rPr>
        <w:t xml:space="preserve">nline </w:t>
      </w:r>
      <w:r w:rsidR="00A73F96" w:rsidRPr="00E343CC">
        <w:rPr>
          <w:i/>
        </w:rPr>
        <w:t>d</w:t>
      </w:r>
      <w:r w:rsidRPr="00E343CC">
        <w:rPr>
          <w:i/>
        </w:rPr>
        <w:t xml:space="preserve">iscussion </w:t>
      </w:r>
      <w:r w:rsidR="00A73F96" w:rsidRPr="00E343CC">
        <w:rPr>
          <w:i/>
        </w:rPr>
        <w:t>f</w:t>
      </w:r>
      <w:r w:rsidRPr="00E343CC">
        <w:rPr>
          <w:i/>
        </w:rPr>
        <w:t xml:space="preserve">orums to </w:t>
      </w:r>
      <w:r w:rsidR="00A73F96" w:rsidRPr="00E343CC">
        <w:rPr>
          <w:i/>
        </w:rPr>
        <w:t>enhance p</w:t>
      </w:r>
      <w:r w:rsidRPr="00E343CC">
        <w:rPr>
          <w:i/>
        </w:rPr>
        <w:t xml:space="preserve">roblem </w:t>
      </w:r>
      <w:r w:rsidR="00A73F96" w:rsidRPr="00E343CC">
        <w:rPr>
          <w:i/>
        </w:rPr>
        <w:t>s</w:t>
      </w:r>
      <w:r w:rsidRPr="00E343CC">
        <w:rPr>
          <w:i/>
        </w:rPr>
        <w:t xml:space="preserve">election in a </w:t>
      </w:r>
      <w:r w:rsidR="00A73F96" w:rsidRPr="00E343CC">
        <w:rPr>
          <w:i/>
        </w:rPr>
        <w:t>p</w:t>
      </w:r>
      <w:r w:rsidRPr="00E343CC">
        <w:rPr>
          <w:i/>
        </w:rPr>
        <w:t xml:space="preserve">reservice </w:t>
      </w:r>
      <w:r w:rsidR="00A73F96" w:rsidRPr="00E343CC">
        <w:rPr>
          <w:i/>
        </w:rPr>
        <w:t>p</w:t>
      </w:r>
      <w:r w:rsidRPr="00E343CC">
        <w:rPr>
          <w:i/>
        </w:rPr>
        <w:t>roject-</w:t>
      </w:r>
      <w:r w:rsidR="00A73F96" w:rsidRPr="00E343CC">
        <w:rPr>
          <w:i/>
        </w:rPr>
        <w:t>based i</w:t>
      </w:r>
      <w:r w:rsidRPr="00E343CC">
        <w:rPr>
          <w:i/>
        </w:rPr>
        <w:t xml:space="preserve">nstruction </w:t>
      </w:r>
      <w:r w:rsidR="00A73F96" w:rsidRPr="00E343CC">
        <w:rPr>
          <w:i/>
        </w:rPr>
        <w:t>c</w:t>
      </w:r>
      <w:r w:rsidRPr="00E343CC">
        <w:rPr>
          <w:i/>
        </w:rPr>
        <w:t>ourse</w:t>
      </w:r>
      <w:r w:rsidRPr="00E343CC">
        <w:t xml:space="preserve">. Paper presented at the </w:t>
      </w:r>
      <w:r w:rsidR="00A40204" w:rsidRPr="00E343CC">
        <w:t xml:space="preserve">annual meeting of the </w:t>
      </w:r>
      <w:r w:rsidRPr="00E343CC">
        <w:t>Society for Information Technology and Teacher Edu</w:t>
      </w:r>
      <w:r w:rsidR="00A40204" w:rsidRPr="00E343CC">
        <w:t>cation</w:t>
      </w:r>
      <w:r w:rsidRPr="00E343CC">
        <w:t>, Austin, TX.</w:t>
      </w:r>
    </w:p>
    <w:p w14:paraId="405E479C" w14:textId="77777777" w:rsidR="00664B46" w:rsidRPr="00E343CC" w:rsidRDefault="00664B46" w:rsidP="00664B46">
      <w:pPr>
        <w:tabs>
          <w:tab w:val="left" w:pos="360"/>
          <w:tab w:val="left" w:pos="3952"/>
        </w:tabs>
        <w:ind w:left="360" w:hanging="360"/>
      </w:pPr>
    </w:p>
    <w:p w14:paraId="7BEE00C9" w14:textId="1FB2F7F1" w:rsidR="00664B46" w:rsidRDefault="00664B46" w:rsidP="00664B46">
      <w:pPr>
        <w:tabs>
          <w:tab w:val="left" w:pos="360"/>
          <w:tab w:val="left" w:pos="3952"/>
        </w:tabs>
        <w:ind w:left="360" w:hanging="360"/>
      </w:pPr>
      <w:r w:rsidRPr="00E343CC">
        <w:t>*</w:t>
      </w:r>
      <w:proofErr w:type="spellStart"/>
      <w:r w:rsidRPr="00E343CC">
        <w:t>Gulacar</w:t>
      </w:r>
      <w:proofErr w:type="spellEnd"/>
      <w:r w:rsidRPr="00E343CC">
        <w:t>, O. G.</w:t>
      </w:r>
      <w:r w:rsidR="00395131" w:rsidRPr="00E343CC">
        <w:t>,</w:t>
      </w:r>
      <w:r w:rsidRPr="00E343CC">
        <w:t xml:space="preserve"> &amp; </w:t>
      </w:r>
      <w:r w:rsidRPr="00E343CC">
        <w:rPr>
          <w:b/>
        </w:rPr>
        <w:t>Dickinson, G</w:t>
      </w:r>
      <w:r w:rsidRPr="00E343CC">
        <w:t xml:space="preserve">. (March, 2012). </w:t>
      </w:r>
      <w:r w:rsidRPr="00E343CC">
        <w:rPr>
          <w:i/>
        </w:rPr>
        <w:t xml:space="preserve">Promoting </w:t>
      </w:r>
      <w:r w:rsidR="00A73F96" w:rsidRPr="00E343CC">
        <w:rPr>
          <w:i/>
        </w:rPr>
        <w:t>s</w:t>
      </w:r>
      <w:r w:rsidRPr="00E343CC">
        <w:rPr>
          <w:i/>
        </w:rPr>
        <w:t xml:space="preserve">tudent </w:t>
      </w:r>
      <w:r w:rsidR="00A73F96" w:rsidRPr="00E343CC">
        <w:rPr>
          <w:i/>
        </w:rPr>
        <w:t>d</w:t>
      </w:r>
      <w:r w:rsidRPr="00E343CC">
        <w:rPr>
          <w:i/>
        </w:rPr>
        <w:t xml:space="preserve">iscourse and </w:t>
      </w:r>
      <w:r w:rsidR="00A73F96" w:rsidRPr="00E343CC">
        <w:rPr>
          <w:i/>
        </w:rPr>
        <w:t>a</w:t>
      </w:r>
      <w:r w:rsidRPr="00E343CC">
        <w:rPr>
          <w:i/>
        </w:rPr>
        <w:t xml:space="preserve">ssessment through the </w:t>
      </w:r>
      <w:r w:rsidR="00A73F96" w:rsidRPr="00E343CC">
        <w:rPr>
          <w:i/>
        </w:rPr>
        <w:t>s</w:t>
      </w:r>
      <w:r w:rsidRPr="00E343CC">
        <w:rPr>
          <w:i/>
        </w:rPr>
        <w:t xml:space="preserve">ynthesis of </w:t>
      </w:r>
      <w:r w:rsidR="00A73F96" w:rsidRPr="00E343CC">
        <w:rPr>
          <w:i/>
        </w:rPr>
        <w:t>p</w:t>
      </w:r>
      <w:r w:rsidRPr="00E343CC">
        <w:rPr>
          <w:i/>
        </w:rPr>
        <w:t xml:space="preserve">edagogy and </w:t>
      </w:r>
      <w:r w:rsidR="00A73F96" w:rsidRPr="00E343CC">
        <w:rPr>
          <w:i/>
        </w:rPr>
        <w:t>t</w:t>
      </w:r>
      <w:r w:rsidRPr="00E343CC">
        <w:rPr>
          <w:i/>
        </w:rPr>
        <w:t xml:space="preserve">echnology: </w:t>
      </w:r>
      <w:r w:rsidR="00A73F96" w:rsidRPr="00E343CC">
        <w:rPr>
          <w:i/>
        </w:rPr>
        <w:t>u</w:t>
      </w:r>
      <w:r w:rsidRPr="00E343CC">
        <w:rPr>
          <w:i/>
        </w:rPr>
        <w:t xml:space="preserve">biquitous </w:t>
      </w:r>
      <w:r w:rsidR="00A73F96" w:rsidRPr="00E343CC">
        <w:rPr>
          <w:i/>
        </w:rPr>
        <w:t>p</w:t>
      </w:r>
      <w:r w:rsidRPr="00E343CC">
        <w:rPr>
          <w:i/>
        </w:rPr>
        <w:t xml:space="preserve">resenter and </w:t>
      </w:r>
      <w:r w:rsidR="00A73F96" w:rsidRPr="00E343CC">
        <w:rPr>
          <w:i/>
        </w:rPr>
        <w:t>p</w:t>
      </w:r>
      <w:r w:rsidRPr="00E343CC">
        <w:rPr>
          <w:i/>
        </w:rPr>
        <w:t xml:space="preserve">rocess </w:t>
      </w:r>
      <w:r w:rsidR="00A73F96" w:rsidRPr="00E343CC">
        <w:rPr>
          <w:i/>
        </w:rPr>
        <w:t>o</w:t>
      </w:r>
      <w:r w:rsidRPr="00E343CC">
        <w:rPr>
          <w:i/>
        </w:rPr>
        <w:t xml:space="preserve">riented </w:t>
      </w:r>
      <w:r w:rsidR="00A73F96" w:rsidRPr="00E343CC">
        <w:rPr>
          <w:i/>
        </w:rPr>
        <w:lastRenderedPageBreak/>
        <w:t>guided i</w:t>
      </w:r>
      <w:r w:rsidRPr="00E343CC">
        <w:rPr>
          <w:i/>
        </w:rPr>
        <w:t xml:space="preserve">nquiry </w:t>
      </w:r>
      <w:r w:rsidR="00A73F96" w:rsidRPr="00E343CC">
        <w:rPr>
          <w:i/>
        </w:rPr>
        <w:t>l</w:t>
      </w:r>
      <w:r w:rsidRPr="00E343CC">
        <w:rPr>
          <w:i/>
        </w:rPr>
        <w:t>earning (POGIL)</w:t>
      </w:r>
      <w:r w:rsidRPr="00E343CC">
        <w:t xml:space="preserve">. Paper presented at the </w:t>
      </w:r>
      <w:r w:rsidR="00A40204" w:rsidRPr="00E343CC">
        <w:t xml:space="preserve">annual meeting of the </w:t>
      </w:r>
      <w:r w:rsidRPr="00E343CC">
        <w:t xml:space="preserve">Society for Information Technology </w:t>
      </w:r>
      <w:r w:rsidR="00A40204" w:rsidRPr="00E343CC">
        <w:t>and Teacher Education</w:t>
      </w:r>
      <w:r w:rsidRPr="00E343CC">
        <w:t>, Austin, TX.</w:t>
      </w:r>
    </w:p>
    <w:p w14:paraId="32483366" w14:textId="77777777" w:rsidR="00504A77" w:rsidRDefault="00504A77" w:rsidP="00504A77">
      <w:pPr>
        <w:tabs>
          <w:tab w:val="left" w:pos="360"/>
          <w:tab w:val="left" w:pos="3952"/>
        </w:tabs>
        <w:ind w:left="360" w:hanging="360"/>
      </w:pPr>
    </w:p>
    <w:p w14:paraId="0B9FACD3" w14:textId="41674829" w:rsidR="00504A77" w:rsidRPr="00E343CC" w:rsidRDefault="00504A77" w:rsidP="00504A77">
      <w:pPr>
        <w:tabs>
          <w:tab w:val="left" w:pos="360"/>
          <w:tab w:val="left" w:pos="3952"/>
        </w:tabs>
        <w:ind w:left="360" w:hanging="360"/>
        <w:rPr>
          <w:szCs w:val="22"/>
        </w:rPr>
      </w:pPr>
      <w:r w:rsidRPr="00E343CC">
        <w:t>*</w:t>
      </w:r>
      <w:r w:rsidRPr="00E343CC">
        <w:rPr>
          <w:b/>
        </w:rPr>
        <w:t>Dickinson, G</w:t>
      </w:r>
      <w:r w:rsidRPr="00E343CC">
        <w:t xml:space="preserve">., Ford, D., Galloway, H. C., &amp; Lemke, M. (March, 2012). </w:t>
      </w:r>
      <w:r w:rsidRPr="00E343CC">
        <w:rPr>
          <w:i/>
        </w:rPr>
        <w:t>Transforming Cambodian university science from lecture to inquiry: Cultural barriers and student responses</w:t>
      </w:r>
      <w:r w:rsidRPr="00E343CC">
        <w:t xml:space="preserve">. Paper presented at the </w:t>
      </w:r>
      <w:r w:rsidRPr="00E343CC">
        <w:rPr>
          <w:szCs w:val="22"/>
        </w:rPr>
        <w:t>annual meeting of the National Association for Research in Science Teaching</w:t>
      </w:r>
      <w:r>
        <w:rPr>
          <w:szCs w:val="22"/>
        </w:rPr>
        <w:t xml:space="preserve"> (NARST)</w:t>
      </w:r>
      <w:r w:rsidRPr="00E343CC">
        <w:rPr>
          <w:szCs w:val="22"/>
        </w:rPr>
        <w:t>, Indianapolis, IN.</w:t>
      </w:r>
    </w:p>
    <w:p w14:paraId="07B5D8FF" w14:textId="77777777" w:rsidR="00504A77" w:rsidRPr="00E343CC" w:rsidRDefault="00504A77" w:rsidP="00504A77">
      <w:pPr>
        <w:tabs>
          <w:tab w:val="left" w:pos="360"/>
          <w:tab w:val="left" w:pos="3952"/>
        </w:tabs>
        <w:ind w:left="360" w:hanging="360"/>
      </w:pPr>
    </w:p>
    <w:p w14:paraId="665266E8" w14:textId="77777777" w:rsidR="00504A77" w:rsidRPr="00E343CC" w:rsidRDefault="00504A77" w:rsidP="00504A77">
      <w:pPr>
        <w:ind w:left="720" w:hanging="720"/>
        <w:rPr>
          <w:szCs w:val="22"/>
        </w:rPr>
      </w:pPr>
      <w:r w:rsidRPr="00E343CC">
        <w:t>*</w:t>
      </w:r>
      <w:r w:rsidRPr="00E343CC">
        <w:rPr>
          <w:b/>
        </w:rPr>
        <w:t>Dickinson, G</w:t>
      </w:r>
      <w:r w:rsidRPr="00E343CC">
        <w:t xml:space="preserve">., &amp; Summers, E. J. (January, 2011). </w:t>
      </w:r>
      <w:r w:rsidRPr="00E343CC">
        <w:rPr>
          <w:i/>
          <w:szCs w:val="22"/>
        </w:rPr>
        <w:t xml:space="preserve">Forging post-baccalaureate students into 21st century science teachers through constructivist principles of </w:t>
      </w:r>
      <w:proofErr w:type="gramStart"/>
      <w:r w:rsidRPr="00E343CC">
        <w:rPr>
          <w:i/>
          <w:szCs w:val="22"/>
        </w:rPr>
        <w:t>project based</w:t>
      </w:r>
      <w:proofErr w:type="gramEnd"/>
      <w:r w:rsidRPr="00E343CC">
        <w:rPr>
          <w:i/>
          <w:szCs w:val="22"/>
        </w:rPr>
        <w:t xml:space="preserve"> instruction</w:t>
      </w:r>
      <w:r w:rsidRPr="00E343CC">
        <w:rPr>
          <w:szCs w:val="22"/>
        </w:rPr>
        <w:t>. Paper presented at the annual meeting of the Association of Science Teacher Educators, Minneapolis, MN.</w:t>
      </w:r>
    </w:p>
    <w:p w14:paraId="74A12C68" w14:textId="77777777" w:rsidR="00664B46" w:rsidRPr="00E343CC" w:rsidRDefault="00664B46" w:rsidP="00504A77"/>
    <w:p w14:paraId="663188B1" w14:textId="6F74D9CB" w:rsidR="00664B46" w:rsidRDefault="00664B46" w:rsidP="00664B46">
      <w:pPr>
        <w:ind w:left="720" w:hanging="720"/>
        <w:rPr>
          <w:szCs w:val="22"/>
        </w:rPr>
      </w:pPr>
      <w:r w:rsidRPr="00E343CC">
        <w:t>*</w:t>
      </w:r>
      <w:r w:rsidRPr="00E343CC">
        <w:rPr>
          <w:b/>
        </w:rPr>
        <w:t>Dickinson, G</w:t>
      </w:r>
      <w:r w:rsidRPr="00E343CC">
        <w:t xml:space="preserve">., Ford, D., Galloway, H. C., &amp; Lemke, M. (December, 2011). </w:t>
      </w:r>
      <w:r w:rsidRPr="00E343CC">
        <w:rPr>
          <w:i/>
        </w:rPr>
        <w:t>Transforming Cambodian university science from lecture to inquiry: An Odyssey</w:t>
      </w:r>
      <w:r w:rsidRPr="00E343CC">
        <w:t xml:space="preserve">. Paper presented at the </w:t>
      </w:r>
      <w:r w:rsidR="00A40204" w:rsidRPr="00E343CC">
        <w:t xml:space="preserve">annual meeting of the </w:t>
      </w:r>
      <w:r w:rsidRPr="00E343CC">
        <w:rPr>
          <w:szCs w:val="22"/>
        </w:rPr>
        <w:t>World Education</w:t>
      </w:r>
      <w:r w:rsidR="00A40204" w:rsidRPr="00E343CC">
        <w:rPr>
          <w:szCs w:val="22"/>
        </w:rPr>
        <w:t xml:space="preserve"> Research Association</w:t>
      </w:r>
      <w:r w:rsidRPr="00E343CC">
        <w:rPr>
          <w:szCs w:val="22"/>
        </w:rPr>
        <w:t>, Kaohsiung, Taiwan.</w:t>
      </w:r>
    </w:p>
    <w:p w14:paraId="72327876" w14:textId="77777777" w:rsidR="00504A77" w:rsidRDefault="00504A77" w:rsidP="00504A77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14:paraId="165723DC" w14:textId="74837528" w:rsidR="00504A77" w:rsidRPr="00E343CC" w:rsidRDefault="00504A77" w:rsidP="00504A77">
      <w:pPr>
        <w:widowControl w:val="0"/>
        <w:autoSpaceDE w:val="0"/>
        <w:autoSpaceDN w:val="0"/>
        <w:adjustRightInd w:val="0"/>
        <w:ind w:left="720" w:hanging="720"/>
        <w:rPr>
          <w:rFonts w:ascii="TimesNewRomanPS-ItalicMT" w:hAnsi="TimesNewRomanPS-ItalicMT" w:cs="TimesNewRomanPS-ItalicMT"/>
          <w:iCs/>
          <w:sz w:val="22"/>
          <w:szCs w:val="22"/>
        </w:rPr>
      </w:pPr>
      <w:r w:rsidRPr="00E343CC">
        <w:rPr>
          <w:b/>
        </w:rPr>
        <w:t>Dickinson, G</w:t>
      </w:r>
      <w:r w:rsidRPr="00E343CC">
        <w:t xml:space="preserve">., &amp; Summers, E. J. (November, 2011). </w:t>
      </w:r>
      <w:r w:rsidRPr="00E343CC">
        <w:rPr>
          <w:i/>
          <w:iCs/>
        </w:rPr>
        <w:t xml:space="preserve">Forging post-baccalaureate students into 21st century science teachers through constructivist principles of </w:t>
      </w:r>
      <w:proofErr w:type="gramStart"/>
      <w:r w:rsidRPr="00E343CC">
        <w:rPr>
          <w:i/>
          <w:iCs/>
        </w:rPr>
        <w:t>project based</w:t>
      </w:r>
      <w:proofErr w:type="gramEnd"/>
      <w:r w:rsidRPr="00E343CC">
        <w:rPr>
          <w:i/>
          <w:iCs/>
        </w:rPr>
        <w:t xml:space="preserve"> instruction. </w:t>
      </w:r>
      <w:r w:rsidRPr="00E343CC">
        <w:rPr>
          <w:iCs/>
        </w:rPr>
        <w:t>Paper presented at the College and Career Readiness Initiative: Science and Math Faculty Collaborative Conference, Grapevine, TX.</w:t>
      </w:r>
      <w:r w:rsidRPr="00E343CC">
        <w:rPr>
          <w:rFonts w:ascii="TimesNewRomanPS-ItalicMT" w:hAnsi="TimesNewRomanPS-ItalicMT" w:cs="TimesNewRomanPS-ItalicMT"/>
          <w:iCs/>
          <w:sz w:val="22"/>
          <w:szCs w:val="22"/>
        </w:rPr>
        <w:t xml:space="preserve"> </w:t>
      </w:r>
    </w:p>
    <w:p w14:paraId="28076C4A" w14:textId="77777777" w:rsidR="00504A77" w:rsidRPr="00E343CC" w:rsidRDefault="00504A77" w:rsidP="00504A77">
      <w:pPr>
        <w:widowControl w:val="0"/>
        <w:autoSpaceDE w:val="0"/>
        <w:autoSpaceDN w:val="0"/>
        <w:adjustRightInd w:val="0"/>
        <w:ind w:left="720" w:hanging="720"/>
        <w:rPr>
          <w:rFonts w:ascii="TimesNewRomanPS-ItalicMT" w:hAnsi="TimesNewRomanPS-ItalicMT" w:cs="TimesNewRomanPS-ItalicMT"/>
          <w:iCs/>
        </w:rPr>
      </w:pPr>
    </w:p>
    <w:p w14:paraId="3FD223A8" w14:textId="54793150" w:rsidR="00504A77" w:rsidRPr="00E343CC" w:rsidRDefault="00507C09" w:rsidP="00504A77">
      <w:pPr>
        <w:widowControl w:val="0"/>
        <w:autoSpaceDE w:val="0"/>
        <w:autoSpaceDN w:val="0"/>
        <w:adjustRightInd w:val="0"/>
        <w:ind w:left="720" w:hanging="72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*</w:t>
      </w:r>
      <w:r w:rsidR="00504A77" w:rsidRPr="00E343CC">
        <w:rPr>
          <w:rFonts w:ascii="TimesNewRomanPS-ItalicMT" w:hAnsi="TimesNewRomanPS-ItalicMT" w:cs="TimesNewRomanPS-ItalicMT"/>
          <w:iCs/>
        </w:rPr>
        <w:t xml:space="preserve">Lemke, M., </w:t>
      </w:r>
      <w:r w:rsidR="00504A77" w:rsidRPr="00E343CC">
        <w:rPr>
          <w:rFonts w:ascii="TimesNewRomanPS-ItalicMT" w:hAnsi="TimesNewRomanPS-ItalicMT" w:cs="TimesNewRomanPS-ItalicMT"/>
          <w:b/>
          <w:iCs/>
        </w:rPr>
        <w:t>Dickinson, G</w:t>
      </w:r>
      <w:r w:rsidR="00504A77" w:rsidRPr="00E343CC">
        <w:rPr>
          <w:rFonts w:ascii="TimesNewRomanPS-ItalicMT" w:hAnsi="TimesNewRomanPS-ItalicMT" w:cs="TimesNewRomanPS-ItalicMT"/>
          <w:iCs/>
        </w:rPr>
        <w:t xml:space="preserve">., Galloway, H., </w:t>
      </w:r>
      <w:proofErr w:type="spellStart"/>
      <w:r w:rsidR="00504A77" w:rsidRPr="00E343CC">
        <w:rPr>
          <w:rFonts w:ascii="TimesNewRomanPS-ItalicMT" w:hAnsi="TimesNewRomanPS-ItalicMT" w:cs="TimesNewRomanPS-ItalicMT"/>
          <w:iCs/>
        </w:rPr>
        <w:t>Buva</w:t>
      </w:r>
      <w:proofErr w:type="spellEnd"/>
      <w:r w:rsidR="00504A77" w:rsidRPr="00E343CC">
        <w:rPr>
          <w:rFonts w:ascii="TimesNewRomanPS-ItalicMT" w:hAnsi="TimesNewRomanPS-ItalicMT" w:cs="TimesNewRomanPS-ItalicMT"/>
          <w:iCs/>
        </w:rPr>
        <w:t xml:space="preserve">, </w:t>
      </w:r>
      <w:proofErr w:type="gramStart"/>
      <w:r w:rsidR="00504A77" w:rsidRPr="00E343CC">
        <w:rPr>
          <w:rFonts w:ascii="TimesNewRomanPS-ItalicMT" w:hAnsi="TimesNewRomanPS-ItalicMT" w:cs="TimesNewRomanPS-ItalicMT"/>
          <w:iCs/>
        </w:rPr>
        <w:t>P.,(</w:t>
      </w:r>
      <w:proofErr w:type="gramEnd"/>
      <w:r w:rsidR="00504A77" w:rsidRPr="00E343CC">
        <w:rPr>
          <w:rFonts w:ascii="TimesNewRomanPS-ItalicMT" w:hAnsi="TimesNewRomanPS-ItalicMT" w:cs="TimesNewRomanPS-ItalicMT"/>
          <w:iCs/>
        </w:rPr>
        <w:t xml:space="preserve">ST) &amp; Ford, D. (October, 2011). </w:t>
      </w:r>
      <w:r w:rsidR="00504A77" w:rsidRPr="00E343CC">
        <w:rPr>
          <w:rFonts w:ascii="TimesNewRomanPS-ItalicMT" w:hAnsi="TimesNewRomanPS-ItalicMT" w:cs="TimesNewRomanPS-ItalicMT"/>
          <w:i/>
          <w:iCs/>
        </w:rPr>
        <w:t xml:space="preserve">Transforming Cambodian university science from lecture to inquiry: Cultural barriers and student responses. </w:t>
      </w:r>
      <w:r w:rsidR="00504A77" w:rsidRPr="00E343CC">
        <w:rPr>
          <w:rFonts w:ascii="TimesNewRomanPS-ItalicMT" w:hAnsi="TimesNewRomanPS-ItalicMT" w:cs="TimesNewRomanPS-ItalicMT"/>
          <w:iCs/>
        </w:rPr>
        <w:t xml:space="preserve">Paper presented at the </w:t>
      </w:r>
      <w:r w:rsidR="00504A77" w:rsidRPr="00E343CC">
        <w:rPr>
          <w:szCs w:val="22"/>
        </w:rPr>
        <w:t xml:space="preserve">annual meeting of the </w:t>
      </w:r>
      <w:r w:rsidR="00504A77" w:rsidRPr="00E343CC">
        <w:rPr>
          <w:rFonts w:ascii="TimesNewRomanPS-ItalicMT" w:hAnsi="TimesNewRomanPS-ItalicMT" w:cs="TimesNewRomanPS-ItalicMT"/>
          <w:iCs/>
        </w:rPr>
        <w:t>Southwest Association for Science Teacher Education, (SW-ASTE), Lubbock, TX.</w:t>
      </w:r>
    </w:p>
    <w:p w14:paraId="7BAEB686" w14:textId="77777777" w:rsidR="00504A77" w:rsidRPr="00E343CC" w:rsidRDefault="00504A77" w:rsidP="00504A77">
      <w:pPr>
        <w:widowControl w:val="0"/>
        <w:autoSpaceDE w:val="0"/>
        <w:autoSpaceDN w:val="0"/>
        <w:adjustRightInd w:val="0"/>
        <w:ind w:left="720" w:hanging="720"/>
        <w:rPr>
          <w:rFonts w:ascii="TimesNewRomanPS-ItalicMT" w:hAnsi="TimesNewRomanPS-ItalicMT" w:cs="TimesNewRomanPS-ItalicMT"/>
          <w:iCs/>
        </w:rPr>
      </w:pPr>
    </w:p>
    <w:p w14:paraId="70D429DE" w14:textId="19289DD8" w:rsidR="00504A77" w:rsidRPr="00E343CC" w:rsidRDefault="002A5F22" w:rsidP="00504A77">
      <w:pPr>
        <w:tabs>
          <w:tab w:val="left" w:pos="360"/>
          <w:tab w:val="left" w:pos="3952"/>
        </w:tabs>
        <w:ind w:left="360" w:hanging="360"/>
        <w:rPr>
          <w:szCs w:val="22"/>
        </w:rPr>
      </w:pPr>
      <w:r>
        <w:rPr>
          <w:szCs w:val="22"/>
        </w:rPr>
        <w:t>*</w:t>
      </w:r>
      <w:r w:rsidR="00504A77" w:rsidRPr="00E343CC">
        <w:rPr>
          <w:szCs w:val="22"/>
        </w:rPr>
        <w:t xml:space="preserve">Galloway, H., </w:t>
      </w:r>
      <w:proofErr w:type="spellStart"/>
      <w:r w:rsidR="00504A77" w:rsidRPr="00E343CC">
        <w:rPr>
          <w:szCs w:val="22"/>
        </w:rPr>
        <w:t>Buva</w:t>
      </w:r>
      <w:proofErr w:type="spellEnd"/>
      <w:r w:rsidR="00504A77" w:rsidRPr="00E343CC">
        <w:rPr>
          <w:szCs w:val="22"/>
        </w:rPr>
        <w:t xml:space="preserve">, P., (ST) </w:t>
      </w:r>
      <w:r w:rsidR="00504A77" w:rsidRPr="00E343CC">
        <w:rPr>
          <w:b/>
          <w:szCs w:val="22"/>
        </w:rPr>
        <w:t>Dickinson, G</w:t>
      </w:r>
      <w:r w:rsidR="00504A77" w:rsidRPr="00E343CC">
        <w:rPr>
          <w:szCs w:val="22"/>
        </w:rPr>
        <w:t>., Lemke, M., Ly, M., (</w:t>
      </w:r>
      <w:proofErr w:type="gramStart"/>
      <w:r w:rsidR="00504A77" w:rsidRPr="00E343CC">
        <w:rPr>
          <w:szCs w:val="22"/>
        </w:rPr>
        <w:t>ST)  Martinez</w:t>
      </w:r>
      <w:proofErr w:type="gramEnd"/>
      <w:r w:rsidR="00504A77" w:rsidRPr="00E343CC">
        <w:rPr>
          <w:szCs w:val="22"/>
        </w:rPr>
        <w:t xml:space="preserve">, R., (ST)  Pen, S., Ford, D., &amp; You, T. (March, 2011). </w:t>
      </w:r>
      <w:r w:rsidR="00504A77" w:rsidRPr="00E343CC">
        <w:rPr>
          <w:i/>
          <w:iCs/>
          <w:szCs w:val="22"/>
        </w:rPr>
        <w:t xml:space="preserve">Science curriculum for a Cambodian university: Teaching physics through transportation. </w:t>
      </w:r>
      <w:r w:rsidR="00504A77" w:rsidRPr="00E343CC">
        <w:rPr>
          <w:iCs/>
          <w:szCs w:val="22"/>
        </w:rPr>
        <w:t xml:space="preserve">Paper presented at the </w:t>
      </w:r>
      <w:r w:rsidR="00504A77" w:rsidRPr="00E343CC">
        <w:rPr>
          <w:szCs w:val="22"/>
        </w:rPr>
        <w:t xml:space="preserve">annual meeting of the Texas Section of the American Physical Society Meeting, Nacogdoches, TX. </w:t>
      </w:r>
    </w:p>
    <w:p w14:paraId="1555D255" w14:textId="77777777" w:rsidR="00664B46" w:rsidRPr="00E343CC" w:rsidRDefault="00664B46" w:rsidP="00664B46">
      <w:pPr>
        <w:tabs>
          <w:tab w:val="left" w:pos="360"/>
        </w:tabs>
        <w:ind w:left="360" w:hanging="360"/>
      </w:pPr>
    </w:p>
    <w:p w14:paraId="1872CD2A" w14:textId="77777777" w:rsidR="00664B46" w:rsidRPr="00E343CC" w:rsidRDefault="00664B46" w:rsidP="00664B46">
      <w:pPr>
        <w:ind w:left="720" w:hanging="720"/>
      </w:pPr>
      <w:r w:rsidRPr="00E343CC">
        <w:t>*</w:t>
      </w:r>
      <w:r w:rsidRPr="00E343CC">
        <w:rPr>
          <w:b/>
        </w:rPr>
        <w:t>Dickinson, G</w:t>
      </w:r>
      <w:r w:rsidRPr="00E343CC">
        <w:t>.</w:t>
      </w:r>
      <w:r w:rsidR="00395131" w:rsidRPr="00E343CC">
        <w:t>,</w:t>
      </w:r>
      <w:r w:rsidRPr="00E343CC">
        <w:t xml:space="preserve"> &amp; Summers, E. J. (November, 2010). </w:t>
      </w:r>
      <w:r w:rsidRPr="00E343CC">
        <w:rPr>
          <w:i/>
        </w:rPr>
        <w:t>Science notebooks as a teacher training tool</w:t>
      </w:r>
      <w:r w:rsidRPr="00E343CC">
        <w:t>. Paper presented at the Second Annual conference on Science in Society, Madrid, Spain.</w:t>
      </w:r>
    </w:p>
    <w:p w14:paraId="1A36F310" w14:textId="77777777" w:rsidR="00B3094D" w:rsidRDefault="00B3094D" w:rsidP="00664B46">
      <w:pPr>
        <w:ind w:left="720" w:hanging="720"/>
      </w:pPr>
    </w:p>
    <w:p w14:paraId="2B6CDFE2" w14:textId="665CE5F2" w:rsidR="00664B46" w:rsidRDefault="00664B46" w:rsidP="00664B46">
      <w:pPr>
        <w:ind w:left="720" w:hanging="720"/>
      </w:pPr>
      <w:r w:rsidRPr="00E343CC">
        <w:t>*</w:t>
      </w:r>
      <w:r w:rsidRPr="00E343CC">
        <w:rPr>
          <w:b/>
        </w:rPr>
        <w:t>Dickinson, G</w:t>
      </w:r>
      <w:r w:rsidRPr="00E343CC">
        <w:t xml:space="preserve">., Summers, E. J., &amp; Jackson, J. K. (July, 2010). </w:t>
      </w:r>
      <w:r w:rsidRPr="00E343CC">
        <w:rPr>
          <w:i/>
        </w:rPr>
        <w:t>Developing expertise in project-based instruction</w:t>
      </w:r>
      <w:r w:rsidRPr="00E343CC">
        <w:t>.  Paper presented at the Second Paris International Conference on Education, Economy and Society, Paris, France.</w:t>
      </w:r>
    </w:p>
    <w:p w14:paraId="33236182" w14:textId="77777777" w:rsidR="00504A77" w:rsidRDefault="00504A77" w:rsidP="00504A77">
      <w:pPr>
        <w:ind w:left="720" w:hanging="720"/>
      </w:pPr>
    </w:p>
    <w:p w14:paraId="17CB5735" w14:textId="0E6E28E4" w:rsidR="00504A77" w:rsidRPr="00E343CC" w:rsidRDefault="00504A77" w:rsidP="00504A77">
      <w:pPr>
        <w:ind w:left="720" w:hanging="720"/>
        <w:rPr>
          <w:szCs w:val="22"/>
        </w:rPr>
      </w:pPr>
      <w:r w:rsidRPr="00E343CC">
        <w:t>*</w:t>
      </w:r>
      <w:r w:rsidRPr="00E343CC">
        <w:rPr>
          <w:b/>
        </w:rPr>
        <w:t>Dickinson, G</w:t>
      </w:r>
      <w:r w:rsidRPr="00E343CC">
        <w:t xml:space="preserve">., &amp; Summers, E. J. (May, 2010). </w:t>
      </w:r>
      <w:r w:rsidRPr="00E343CC">
        <w:rPr>
          <w:rFonts w:ascii="Times" w:hAnsi="Times" w:cs="Helvetica"/>
          <w:bCs/>
          <w:i/>
          <w:color w:val="282828"/>
          <w:szCs w:val="32"/>
        </w:rPr>
        <w:t>Understanding proficiency in project-based instruction: Interlinking the perceptions and experiences of preservice and in-service teachers</w:t>
      </w:r>
      <w:r w:rsidRPr="00E343CC">
        <w:t xml:space="preserve">.  Paper presented at the </w:t>
      </w:r>
      <w:r w:rsidRPr="00E343CC">
        <w:rPr>
          <w:szCs w:val="22"/>
        </w:rPr>
        <w:t xml:space="preserve">annual meeting of the </w:t>
      </w:r>
      <w:r w:rsidRPr="00E343CC">
        <w:t>American Educational Research Association, Denver, CO.</w:t>
      </w:r>
    </w:p>
    <w:p w14:paraId="6EDD493E" w14:textId="77777777" w:rsidR="00504A77" w:rsidRPr="00E343CC" w:rsidRDefault="00504A77" w:rsidP="00504A77">
      <w:pPr>
        <w:ind w:left="720" w:hanging="720"/>
      </w:pPr>
    </w:p>
    <w:p w14:paraId="3A4FCA2F" w14:textId="3A424628" w:rsidR="00504A77" w:rsidRDefault="00504A77" w:rsidP="00504A77">
      <w:pPr>
        <w:ind w:left="720" w:hanging="720"/>
      </w:pPr>
      <w:r w:rsidRPr="00E343CC">
        <w:lastRenderedPageBreak/>
        <w:t xml:space="preserve">*Summers, E. J., &amp; </w:t>
      </w:r>
      <w:r w:rsidRPr="00E343CC">
        <w:rPr>
          <w:b/>
        </w:rPr>
        <w:t>Dickinson, G</w:t>
      </w:r>
      <w:r w:rsidRPr="00E343CC">
        <w:t xml:space="preserve">. (May, 2010). </w:t>
      </w:r>
      <w:r w:rsidRPr="00E343CC">
        <w:rPr>
          <w:i/>
        </w:rPr>
        <w:t>Country connectivity: Increasing academic success, learning, and engagement at a high tech rural high school.</w:t>
      </w:r>
      <w:r w:rsidRPr="00E343CC">
        <w:t xml:space="preserve"> Paper presented at the </w:t>
      </w:r>
      <w:r w:rsidRPr="00E343CC">
        <w:rPr>
          <w:szCs w:val="22"/>
        </w:rPr>
        <w:t xml:space="preserve">annual meeting of the </w:t>
      </w:r>
      <w:r w:rsidRPr="00E343CC">
        <w:t>American Educational Research Association, Denver, CO.</w:t>
      </w:r>
    </w:p>
    <w:p w14:paraId="1B8A3F41" w14:textId="21A96879" w:rsidR="00504A77" w:rsidRDefault="00504A77" w:rsidP="00504A77">
      <w:pPr>
        <w:ind w:left="720" w:hanging="720"/>
      </w:pPr>
    </w:p>
    <w:p w14:paraId="21D61032" w14:textId="4865AFE4" w:rsidR="00504A77" w:rsidRPr="00E343CC" w:rsidRDefault="00507C09" w:rsidP="00504A77">
      <w:pPr>
        <w:ind w:left="720" w:hanging="720"/>
        <w:rPr>
          <w:szCs w:val="22"/>
        </w:rPr>
      </w:pPr>
      <w:r>
        <w:rPr>
          <w:b/>
        </w:rPr>
        <w:t>*</w:t>
      </w:r>
      <w:r w:rsidR="00504A77" w:rsidRPr="00E343CC">
        <w:rPr>
          <w:b/>
        </w:rPr>
        <w:t>Dickinson, G</w:t>
      </w:r>
      <w:r w:rsidR="00504A77" w:rsidRPr="00E343CC">
        <w:t>. (</w:t>
      </w:r>
      <w:proofErr w:type="gramStart"/>
      <w:r w:rsidR="00504A77" w:rsidRPr="00E343CC">
        <w:t>October,</w:t>
      </w:r>
      <w:proofErr w:type="gramEnd"/>
      <w:r w:rsidR="00504A77" w:rsidRPr="00E343CC">
        <w:t xml:space="preserve"> 2010). </w:t>
      </w:r>
      <w:r w:rsidR="00504A77" w:rsidRPr="00E343CC">
        <w:rPr>
          <w:i/>
          <w:szCs w:val="22"/>
        </w:rPr>
        <w:t>ESP: Realizing goals two and three of NSES: Developing expertise in project-based science</w:t>
      </w:r>
      <w:r w:rsidR="00504A77" w:rsidRPr="00E343CC">
        <w:rPr>
          <w:szCs w:val="22"/>
        </w:rPr>
        <w:t>. Paper presented at the National Science Teachers Association Regional Conference, Kansas City, MO.</w:t>
      </w:r>
    </w:p>
    <w:p w14:paraId="2C380F47" w14:textId="77777777" w:rsidR="00504A77" w:rsidRPr="00E343CC" w:rsidRDefault="00504A77" w:rsidP="00504A77">
      <w:pPr>
        <w:ind w:left="720" w:hanging="720"/>
        <w:rPr>
          <w:szCs w:val="22"/>
        </w:rPr>
      </w:pPr>
    </w:p>
    <w:p w14:paraId="7B19A4D9" w14:textId="001991E7" w:rsidR="00504A77" w:rsidRPr="00504A77" w:rsidRDefault="00507C09" w:rsidP="00504A77">
      <w:pPr>
        <w:ind w:left="720" w:hanging="720"/>
        <w:rPr>
          <w:szCs w:val="22"/>
        </w:rPr>
      </w:pPr>
      <w:r>
        <w:rPr>
          <w:b/>
          <w:szCs w:val="22"/>
        </w:rPr>
        <w:t>*</w:t>
      </w:r>
      <w:r w:rsidR="00504A77" w:rsidRPr="00E343CC">
        <w:rPr>
          <w:b/>
          <w:szCs w:val="22"/>
        </w:rPr>
        <w:t>Dickinson, G</w:t>
      </w:r>
      <w:r w:rsidR="00504A77" w:rsidRPr="00E343CC">
        <w:rPr>
          <w:szCs w:val="22"/>
        </w:rPr>
        <w:t>. (</w:t>
      </w:r>
      <w:proofErr w:type="gramStart"/>
      <w:r w:rsidR="00504A77" w:rsidRPr="00E343CC">
        <w:rPr>
          <w:szCs w:val="22"/>
        </w:rPr>
        <w:t>December,</w:t>
      </w:r>
      <w:proofErr w:type="gramEnd"/>
      <w:r w:rsidR="00504A77" w:rsidRPr="00E343CC">
        <w:rPr>
          <w:szCs w:val="22"/>
        </w:rPr>
        <w:t xml:space="preserve"> 2010). </w:t>
      </w:r>
      <w:r w:rsidR="00504A77" w:rsidRPr="00E343CC">
        <w:rPr>
          <w:i/>
          <w:szCs w:val="22"/>
        </w:rPr>
        <w:t>ESP: Realizing goals two and three of NSES: Developing expertise in project-based science</w:t>
      </w:r>
      <w:r w:rsidR="00504A77" w:rsidRPr="00E343CC">
        <w:rPr>
          <w:szCs w:val="22"/>
        </w:rPr>
        <w:t>. Paper presented at the National Science Teachers Association Regional Conference, Nashville, TN.</w:t>
      </w:r>
    </w:p>
    <w:p w14:paraId="220C2DE4" w14:textId="77777777" w:rsidR="00504A77" w:rsidRPr="00E343CC" w:rsidRDefault="00504A77" w:rsidP="00504A77">
      <w:pPr>
        <w:ind w:left="720" w:hanging="720"/>
      </w:pPr>
    </w:p>
    <w:p w14:paraId="1460AAD7" w14:textId="77777777" w:rsidR="00504A77" w:rsidRPr="00E343CC" w:rsidRDefault="00504A77" w:rsidP="00504A77">
      <w:pPr>
        <w:ind w:left="720" w:hanging="720"/>
      </w:pPr>
      <w:r w:rsidRPr="00E343CC">
        <w:rPr>
          <w:b/>
        </w:rPr>
        <w:t>Dickinson, G</w:t>
      </w:r>
      <w:r w:rsidRPr="00E343CC">
        <w:t xml:space="preserve">., &amp; Summers, E. J. (September, 2010). </w:t>
      </w:r>
      <w:r w:rsidRPr="00E343CC">
        <w:rPr>
          <w:i/>
        </w:rPr>
        <w:t>Round two science mini-grants: Advancing implementation of the CCRS</w:t>
      </w:r>
      <w:r w:rsidRPr="00E343CC">
        <w:t>. Paper presented at the Mathematics and Science Summit, San Antonio, TX.</w:t>
      </w:r>
    </w:p>
    <w:p w14:paraId="39969696" w14:textId="77777777" w:rsidR="00D874BB" w:rsidRDefault="00D874BB" w:rsidP="00504A77">
      <w:pPr>
        <w:ind w:left="720" w:hanging="720"/>
      </w:pPr>
    </w:p>
    <w:p w14:paraId="48493BE0" w14:textId="1030C231" w:rsidR="00504A77" w:rsidRPr="00E343CC" w:rsidRDefault="00504A77" w:rsidP="00504A77">
      <w:pPr>
        <w:ind w:left="720" w:hanging="720"/>
      </w:pPr>
      <w:r w:rsidRPr="00E343CC">
        <w:t>*</w:t>
      </w:r>
      <w:r w:rsidRPr="00E343CC">
        <w:rPr>
          <w:b/>
        </w:rPr>
        <w:t>Dickinson, G</w:t>
      </w:r>
      <w:r w:rsidRPr="00E343CC">
        <w:t xml:space="preserve">. &amp; Jackson, J. K. (March, 2009). </w:t>
      </w:r>
      <w:r w:rsidRPr="00E343CC">
        <w:rPr>
          <w:rFonts w:eastAsia="STKaiti"/>
          <w:i/>
          <w:szCs w:val="22"/>
        </w:rPr>
        <w:t>Designing quality project-based units for the science classroom</w:t>
      </w:r>
      <w:r w:rsidRPr="00E343CC">
        <w:rPr>
          <w:rFonts w:eastAsia="STKaiti"/>
          <w:szCs w:val="22"/>
        </w:rPr>
        <w:t xml:space="preserve">. </w:t>
      </w:r>
      <w:r w:rsidRPr="00E343CC">
        <w:t xml:space="preserve">Paper presented at the </w:t>
      </w:r>
      <w:r w:rsidRPr="00E343CC">
        <w:rPr>
          <w:szCs w:val="22"/>
        </w:rPr>
        <w:t xml:space="preserve">annual meeting of the </w:t>
      </w:r>
      <w:r w:rsidRPr="00E343CC">
        <w:t>National Science Teachers Association, New Orleans, LA.</w:t>
      </w:r>
    </w:p>
    <w:p w14:paraId="3C8AD51F" w14:textId="77777777" w:rsidR="00504A77" w:rsidRPr="00E343CC" w:rsidRDefault="00504A77" w:rsidP="00504A77">
      <w:pPr>
        <w:ind w:left="720" w:hanging="720"/>
        <w:rPr>
          <w:rFonts w:eastAsia="STKaiti"/>
        </w:rPr>
      </w:pPr>
    </w:p>
    <w:p w14:paraId="14EE5F51" w14:textId="6F609848" w:rsidR="00504A77" w:rsidRPr="00E343CC" w:rsidRDefault="00504A77" w:rsidP="00504A77">
      <w:pPr>
        <w:ind w:left="720" w:hanging="720"/>
      </w:pPr>
      <w:r w:rsidRPr="00E343CC">
        <w:t xml:space="preserve">*Jackson, J. K., &amp; </w:t>
      </w:r>
      <w:r w:rsidRPr="00E343CC">
        <w:rPr>
          <w:b/>
        </w:rPr>
        <w:t>Dickinson, G</w:t>
      </w:r>
      <w:r w:rsidRPr="00E343CC">
        <w:t xml:space="preserve">. (March, 2009). </w:t>
      </w:r>
      <w:r w:rsidRPr="00E343CC">
        <w:rPr>
          <w:i/>
        </w:rPr>
        <w:t>Using the 5E lesson plan to support teaching and learning</w:t>
      </w:r>
      <w:r w:rsidRPr="00E343CC">
        <w:t xml:space="preserve">. Paper presented at the </w:t>
      </w:r>
      <w:r w:rsidRPr="00E343CC">
        <w:rPr>
          <w:szCs w:val="22"/>
        </w:rPr>
        <w:t xml:space="preserve">annual meeting of the </w:t>
      </w:r>
      <w:r w:rsidRPr="00E343CC">
        <w:t>National Science Teachers Association, New Orleans, LA.</w:t>
      </w:r>
    </w:p>
    <w:p w14:paraId="0AD59A47" w14:textId="77777777" w:rsidR="00664B46" w:rsidRPr="00E343CC" w:rsidRDefault="00664B46" w:rsidP="00664B46">
      <w:pPr>
        <w:ind w:left="720" w:hanging="720"/>
      </w:pPr>
    </w:p>
    <w:p w14:paraId="3F8C399C" w14:textId="77777777" w:rsidR="00664B46" w:rsidRPr="00E343CC" w:rsidRDefault="00664B46" w:rsidP="00664B46">
      <w:pPr>
        <w:ind w:left="720" w:hanging="720"/>
      </w:pPr>
      <w:r w:rsidRPr="00E343CC">
        <w:t>*</w:t>
      </w:r>
      <w:r w:rsidRPr="00E343CC">
        <w:rPr>
          <w:b/>
        </w:rPr>
        <w:t>Dickinson, G</w:t>
      </w:r>
      <w:r w:rsidRPr="00E343CC">
        <w:t xml:space="preserve">. (June, 2008). </w:t>
      </w:r>
      <w:r w:rsidRPr="00E343CC">
        <w:rPr>
          <w:i/>
        </w:rPr>
        <w:t>The effects of computer simulated experiments on high school biology students’ problem solving skills</w:t>
      </w:r>
      <w:r w:rsidRPr="00E343CC">
        <w:t>. Paper presented at the 2</w:t>
      </w:r>
      <w:r w:rsidRPr="00E343CC">
        <w:rPr>
          <w:vertAlign w:val="superscript"/>
        </w:rPr>
        <w:t>nd</w:t>
      </w:r>
      <w:r w:rsidRPr="00E343CC">
        <w:t xml:space="preserve"> International Multi Conference on Society, Cybernetics, and Informatics, Orlando, FL.</w:t>
      </w:r>
    </w:p>
    <w:p w14:paraId="12191E5B" w14:textId="77777777" w:rsidR="00504A77" w:rsidRDefault="00504A77" w:rsidP="00504A77">
      <w:pPr>
        <w:ind w:left="720" w:hanging="720"/>
      </w:pPr>
    </w:p>
    <w:p w14:paraId="601F4018" w14:textId="564AE3FC" w:rsidR="00504A77" w:rsidRPr="00E343CC" w:rsidRDefault="00504A77" w:rsidP="00504A77">
      <w:pPr>
        <w:ind w:left="720" w:hanging="720"/>
        <w:rPr>
          <w:noProof/>
        </w:rPr>
      </w:pPr>
      <w:r w:rsidRPr="00E343CC">
        <w:t xml:space="preserve">*Hooper, E. J., </w:t>
      </w:r>
      <w:r w:rsidRPr="00E343CC">
        <w:rPr>
          <w:b/>
        </w:rPr>
        <w:t>Dickinson, G.,</w:t>
      </w:r>
      <w:r w:rsidRPr="00E343CC">
        <w:t xml:space="preserve"> Pierson, J., Vice, H., Hemenway, M., &amp; Oehler, K. (January, 2008). </w:t>
      </w:r>
      <w:r w:rsidRPr="00E343CC">
        <w:rPr>
          <w:i/>
        </w:rPr>
        <w:t>Astronomy as an engaging hook for preservice teachers and secondary mathematics students</w:t>
      </w:r>
      <w:r w:rsidRPr="00E343CC">
        <w:t>. P</w:t>
      </w:r>
      <w:r w:rsidRPr="00E343CC">
        <w:rPr>
          <w:noProof/>
        </w:rPr>
        <w:t>aper presented at the 211</w:t>
      </w:r>
      <w:r w:rsidRPr="00E343CC">
        <w:rPr>
          <w:noProof/>
          <w:vertAlign w:val="superscript"/>
        </w:rPr>
        <w:t>th</w:t>
      </w:r>
      <w:r w:rsidRPr="00E343CC">
        <w:rPr>
          <w:noProof/>
        </w:rPr>
        <w:t xml:space="preserve"> Meeting of the American Astronomical Society, Austin, TX.</w:t>
      </w:r>
    </w:p>
    <w:p w14:paraId="29EABB67" w14:textId="77777777" w:rsidR="00504A77" w:rsidRPr="00E343CC" w:rsidRDefault="00504A77" w:rsidP="00504A77">
      <w:pPr>
        <w:ind w:left="720" w:hanging="720"/>
        <w:rPr>
          <w:noProof/>
        </w:rPr>
      </w:pPr>
    </w:p>
    <w:p w14:paraId="2D241A5D" w14:textId="77777777" w:rsidR="00504A77" w:rsidRPr="00E343CC" w:rsidRDefault="00504A77" w:rsidP="00504A77">
      <w:pPr>
        <w:ind w:left="720" w:hanging="720"/>
        <w:rPr>
          <w:noProof/>
        </w:rPr>
      </w:pPr>
      <w:r w:rsidRPr="00E343CC">
        <w:rPr>
          <w:noProof/>
        </w:rPr>
        <w:t xml:space="preserve">*Siegel, L., </w:t>
      </w:r>
      <w:r w:rsidRPr="00E343CC">
        <w:rPr>
          <w:b/>
          <w:noProof/>
        </w:rPr>
        <w:t>Dickinson, G.</w:t>
      </w:r>
      <w:r w:rsidRPr="00E343CC">
        <w:rPr>
          <w:noProof/>
        </w:rPr>
        <w:t xml:space="preserve">, Hooper, E. J., &amp; Daniels, M. (January, 2008). </w:t>
      </w:r>
      <w:r w:rsidRPr="00E343CC">
        <w:rPr>
          <w:i/>
          <w:noProof/>
        </w:rPr>
        <w:t>Modeling simple telescope optics in secondary mathematics classrooms</w:t>
      </w:r>
      <w:r w:rsidRPr="00E343CC">
        <w:rPr>
          <w:noProof/>
        </w:rPr>
        <w:t>. Paper presented at the 211</w:t>
      </w:r>
      <w:r w:rsidRPr="00E343CC">
        <w:rPr>
          <w:noProof/>
          <w:vertAlign w:val="superscript"/>
        </w:rPr>
        <w:t>th</w:t>
      </w:r>
      <w:r w:rsidRPr="00E343CC">
        <w:rPr>
          <w:noProof/>
        </w:rPr>
        <w:t xml:space="preserve"> Meeting of the American Astronomical Society, Austin, TX. </w:t>
      </w:r>
    </w:p>
    <w:p w14:paraId="5D14213F" w14:textId="77777777" w:rsidR="00504A77" w:rsidRPr="00E343CC" w:rsidRDefault="00504A77" w:rsidP="00504A77">
      <w:pPr>
        <w:ind w:left="720" w:hanging="720"/>
        <w:rPr>
          <w:noProof/>
        </w:rPr>
      </w:pPr>
    </w:p>
    <w:p w14:paraId="684C6851" w14:textId="77777777" w:rsidR="00504A77" w:rsidRPr="00E343CC" w:rsidRDefault="00504A77" w:rsidP="00504A77">
      <w:pPr>
        <w:ind w:left="720" w:hanging="720"/>
        <w:rPr>
          <w:noProof/>
        </w:rPr>
      </w:pPr>
      <w:r w:rsidRPr="00E343CC">
        <w:rPr>
          <w:noProof/>
        </w:rPr>
        <w:t xml:space="preserve">*Hooper, E. J., </w:t>
      </w:r>
      <w:r w:rsidRPr="00E343CC">
        <w:rPr>
          <w:b/>
          <w:noProof/>
        </w:rPr>
        <w:t>Dickinson, G.</w:t>
      </w:r>
      <w:r w:rsidRPr="00E343CC">
        <w:rPr>
          <w:noProof/>
        </w:rPr>
        <w:t xml:space="preserve">, Walker, M. H., Marder, M. P., &amp; Kumar, P. (January, 2004). </w:t>
      </w:r>
      <w:r w:rsidRPr="00E343CC">
        <w:rPr>
          <w:i/>
          <w:noProof/>
        </w:rPr>
        <w:t>Taking back the future with an innovative program for training science teachers</w:t>
      </w:r>
      <w:r w:rsidRPr="00E343CC">
        <w:rPr>
          <w:noProof/>
        </w:rPr>
        <w:t>. Paper presented at the 203</w:t>
      </w:r>
      <w:r w:rsidRPr="00E343CC">
        <w:rPr>
          <w:noProof/>
          <w:vertAlign w:val="superscript"/>
        </w:rPr>
        <w:t>rd</w:t>
      </w:r>
      <w:r w:rsidRPr="00E343CC">
        <w:rPr>
          <w:noProof/>
        </w:rPr>
        <w:t xml:space="preserve"> Meeting of the American Astronomical Society, Atlanta, GA.  Retrieved from http://adsabs.harvard.edu/cgi-bin/nph-bib_query?bibcode=2003AAS...203.5902H&amp;amp;db_key=AST&amp;amp;high=3fbd351bd908560C.</w:t>
      </w:r>
    </w:p>
    <w:p w14:paraId="018AE8C6" w14:textId="77777777" w:rsidR="00664B46" w:rsidRPr="00E343CC" w:rsidRDefault="00664B46" w:rsidP="00664B46">
      <w:pPr>
        <w:ind w:left="720" w:hanging="720"/>
        <w:rPr>
          <w:rFonts w:ascii="Times" w:hAnsi="Times"/>
          <w:szCs w:val="32"/>
        </w:rPr>
      </w:pPr>
    </w:p>
    <w:p w14:paraId="491091E7" w14:textId="1ED7B8B1" w:rsidR="00664B46" w:rsidRDefault="00664B46" w:rsidP="00664B46">
      <w:pPr>
        <w:ind w:left="720" w:hanging="720"/>
        <w:rPr>
          <w:rFonts w:ascii="Times" w:hAnsi="Times"/>
          <w:szCs w:val="32"/>
        </w:rPr>
      </w:pPr>
      <w:r w:rsidRPr="00E343CC">
        <w:rPr>
          <w:rFonts w:ascii="Times" w:hAnsi="Times"/>
          <w:szCs w:val="32"/>
        </w:rPr>
        <w:t xml:space="preserve">*Bucci, T., Cherup, S., </w:t>
      </w:r>
      <w:r w:rsidRPr="00E343CC">
        <w:rPr>
          <w:rFonts w:ascii="Times" w:hAnsi="Times"/>
          <w:b/>
          <w:szCs w:val="32"/>
        </w:rPr>
        <w:t>Dickinson, G</w:t>
      </w:r>
      <w:r w:rsidRPr="00E343CC">
        <w:rPr>
          <w:rFonts w:ascii="Times" w:hAnsi="Times"/>
          <w:szCs w:val="32"/>
        </w:rPr>
        <w:t xml:space="preserve">., Petrosino, A., </w:t>
      </w:r>
      <w:r w:rsidR="00D2369B" w:rsidRPr="00E343CC">
        <w:rPr>
          <w:rFonts w:ascii="Times" w:hAnsi="Times"/>
          <w:szCs w:val="32"/>
        </w:rPr>
        <w:t xml:space="preserve">&amp; </w:t>
      </w:r>
      <w:r w:rsidRPr="00E343CC">
        <w:rPr>
          <w:rFonts w:ascii="Times" w:hAnsi="Times"/>
          <w:szCs w:val="32"/>
        </w:rPr>
        <w:t xml:space="preserve">Wetzel, K. (March, 2003). </w:t>
      </w:r>
      <w:r w:rsidRPr="00E343CC">
        <w:rPr>
          <w:rFonts w:ascii="Times" w:hAnsi="Times"/>
          <w:i/>
          <w:szCs w:val="32"/>
        </w:rPr>
        <w:t>Field experiences in NETS: Distinguished achievement award–winning teacher preparation programs</w:t>
      </w:r>
      <w:r w:rsidRPr="00E343CC">
        <w:rPr>
          <w:rFonts w:ascii="Times" w:hAnsi="Times"/>
          <w:szCs w:val="32"/>
        </w:rPr>
        <w:t xml:space="preserve">. Session </w:t>
      </w:r>
      <w:r w:rsidRPr="00E343CC">
        <w:rPr>
          <w:rFonts w:ascii="Times" w:hAnsi="Times"/>
          <w:szCs w:val="32"/>
        </w:rPr>
        <w:lastRenderedPageBreak/>
        <w:t>presented at the International Conference Meeting of the Society for Information Technology and Teacher Education (SITE). Albuquerque, NM.</w:t>
      </w:r>
    </w:p>
    <w:p w14:paraId="54D51DD7" w14:textId="0EE69C26" w:rsidR="00504A77" w:rsidRDefault="00504A77" w:rsidP="00664B46">
      <w:pPr>
        <w:ind w:left="720" w:hanging="720"/>
        <w:rPr>
          <w:rFonts w:ascii="Times" w:hAnsi="Times"/>
          <w:szCs w:val="32"/>
        </w:rPr>
      </w:pPr>
    </w:p>
    <w:p w14:paraId="023D7D23" w14:textId="77777777" w:rsidR="00504A77" w:rsidRPr="00E343CC" w:rsidRDefault="00504A77" w:rsidP="00504A77">
      <w:pPr>
        <w:ind w:left="720" w:hanging="720"/>
        <w:rPr>
          <w:rFonts w:ascii="Times" w:hAnsi="Times"/>
          <w:noProof/>
        </w:rPr>
      </w:pPr>
      <w:r w:rsidRPr="00E343CC">
        <w:rPr>
          <w:noProof/>
        </w:rPr>
        <w:t>*</w:t>
      </w:r>
      <w:r w:rsidRPr="00E343CC">
        <w:rPr>
          <w:b/>
        </w:rPr>
        <w:t xml:space="preserve"> Dickinson (née) Carmack, G.,</w:t>
      </w:r>
      <w:r w:rsidRPr="00E343CC">
        <w:t xml:space="preserve"> </w:t>
      </w:r>
      <w:r w:rsidRPr="00E343CC">
        <w:rPr>
          <w:noProof/>
        </w:rPr>
        <w:t xml:space="preserve">&amp; Petrosino, A. J. (March, 2002). </w:t>
      </w:r>
      <w:r w:rsidRPr="00E343CC">
        <w:rPr>
          <w:rFonts w:ascii="Times" w:hAnsi="Times"/>
          <w:i/>
          <w:szCs w:val="32"/>
        </w:rPr>
        <w:t>Technology standards in teacher preparation--ISTE NETS distinguished achievement award program</w:t>
      </w:r>
      <w:r w:rsidRPr="00E343CC">
        <w:rPr>
          <w:rFonts w:ascii="Times" w:hAnsi="Times"/>
          <w:szCs w:val="32"/>
        </w:rPr>
        <w:t xml:space="preserve">. Paper presented at the </w:t>
      </w:r>
      <w:r w:rsidRPr="00E343CC">
        <w:rPr>
          <w:szCs w:val="22"/>
        </w:rPr>
        <w:t xml:space="preserve">annual meeting of the </w:t>
      </w:r>
      <w:r w:rsidRPr="00E343CC">
        <w:rPr>
          <w:rFonts w:ascii="Times" w:hAnsi="Times"/>
          <w:szCs w:val="32"/>
        </w:rPr>
        <w:t>American Association of Colleges for Teacher Education, New York, NY.</w:t>
      </w:r>
      <w:r w:rsidRPr="00E343CC">
        <w:rPr>
          <w:rFonts w:ascii="Times" w:hAnsi="Times"/>
          <w:noProof/>
        </w:rPr>
        <w:t xml:space="preserve"> </w:t>
      </w:r>
    </w:p>
    <w:p w14:paraId="0BF65593" w14:textId="77777777" w:rsidR="00504A77" w:rsidRPr="00E343CC" w:rsidRDefault="00504A77" w:rsidP="00504A77">
      <w:pPr>
        <w:ind w:left="720" w:hanging="720"/>
        <w:rPr>
          <w:noProof/>
        </w:rPr>
      </w:pPr>
    </w:p>
    <w:p w14:paraId="043DA22E" w14:textId="77777777" w:rsidR="00504A77" w:rsidRPr="00E343CC" w:rsidRDefault="00504A77" w:rsidP="00504A77">
      <w:pPr>
        <w:ind w:left="720" w:hanging="720"/>
        <w:rPr>
          <w:noProof/>
        </w:rPr>
      </w:pPr>
      <w:r w:rsidRPr="00E343CC">
        <w:rPr>
          <w:noProof/>
        </w:rPr>
        <w:t>*</w:t>
      </w:r>
      <w:r w:rsidRPr="00E343CC">
        <w:rPr>
          <w:b/>
        </w:rPr>
        <w:t xml:space="preserve"> Dickinson (née) Carmack, G</w:t>
      </w:r>
      <w:r w:rsidRPr="00E343CC">
        <w:rPr>
          <w:noProof/>
        </w:rPr>
        <w:t xml:space="preserve">. (April, 2001). </w:t>
      </w:r>
      <w:r w:rsidRPr="00E343CC">
        <w:rPr>
          <w:i/>
          <w:noProof/>
        </w:rPr>
        <w:t>The effects of computer simulated experiments on high school biology students’ problem solving and achievement</w:t>
      </w:r>
      <w:r w:rsidRPr="00E343CC">
        <w:rPr>
          <w:noProof/>
        </w:rPr>
        <w:t xml:space="preserve">.  Paper presented at the </w:t>
      </w:r>
      <w:r w:rsidRPr="00E343CC">
        <w:rPr>
          <w:szCs w:val="22"/>
        </w:rPr>
        <w:t xml:space="preserve">annual meeting of the </w:t>
      </w:r>
      <w:r w:rsidRPr="00E343CC">
        <w:rPr>
          <w:noProof/>
        </w:rPr>
        <w:t>American Educational Research Association, Seattle, WA.</w:t>
      </w:r>
    </w:p>
    <w:p w14:paraId="4B83648A" w14:textId="77777777" w:rsidR="00504A77" w:rsidRPr="00E343CC" w:rsidRDefault="00504A77" w:rsidP="00504A77">
      <w:pPr>
        <w:ind w:left="720" w:hanging="720"/>
        <w:rPr>
          <w:noProof/>
        </w:rPr>
      </w:pPr>
    </w:p>
    <w:p w14:paraId="0AB4E8AB" w14:textId="77777777" w:rsidR="00504A77" w:rsidRPr="00E343CC" w:rsidRDefault="00504A77" w:rsidP="00504A77">
      <w:pPr>
        <w:ind w:left="720" w:hanging="720"/>
        <w:rPr>
          <w:noProof/>
        </w:rPr>
      </w:pPr>
      <w:r w:rsidRPr="00E343CC">
        <w:rPr>
          <w:noProof/>
        </w:rPr>
        <w:t xml:space="preserve">*Dodson, M. M., </w:t>
      </w:r>
      <w:r w:rsidRPr="00E343CC">
        <w:rPr>
          <w:b/>
        </w:rPr>
        <w:t>Dickinson (née) Carmack, G</w:t>
      </w:r>
      <w:r w:rsidRPr="00E343CC">
        <w:rPr>
          <w:noProof/>
        </w:rPr>
        <w:t xml:space="preserve">., &amp; LaTurner, J. (April, 2001). </w:t>
      </w:r>
      <w:r w:rsidRPr="00E343CC">
        <w:rPr>
          <w:i/>
          <w:noProof/>
        </w:rPr>
        <w:t>Who is responsible for teacher education?: Changing the role of colleges of natural sciences in preparing secondary math and science teachers</w:t>
      </w:r>
      <w:r w:rsidRPr="00E343CC">
        <w:rPr>
          <w:noProof/>
        </w:rPr>
        <w:t xml:space="preserve">. Paper presented at the </w:t>
      </w:r>
      <w:r w:rsidRPr="00E343CC">
        <w:rPr>
          <w:szCs w:val="22"/>
        </w:rPr>
        <w:t xml:space="preserve">annual meeting of the </w:t>
      </w:r>
      <w:r w:rsidRPr="00E343CC">
        <w:rPr>
          <w:noProof/>
        </w:rPr>
        <w:t>American Educational Research Association Annual, Seattle, WA.</w:t>
      </w:r>
    </w:p>
    <w:p w14:paraId="594E8F3C" w14:textId="77777777" w:rsidR="00504A77" w:rsidRPr="00E343CC" w:rsidRDefault="00504A77" w:rsidP="00504A77">
      <w:pPr>
        <w:ind w:left="720" w:hanging="720"/>
        <w:rPr>
          <w:noProof/>
        </w:rPr>
      </w:pPr>
    </w:p>
    <w:p w14:paraId="35D9C398" w14:textId="77777777" w:rsidR="00504A77" w:rsidRPr="00E343CC" w:rsidRDefault="00504A77" w:rsidP="00504A77">
      <w:pPr>
        <w:ind w:left="720" w:hanging="720"/>
        <w:rPr>
          <w:noProof/>
        </w:rPr>
      </w:pPr>
      <w:r w:rsidRPr="00E343CC">
        <w:rPr>
          <w:noProof/>
        </w:rPr>
        <w:t>*</w:t>
      </w:r>
      <w:r w:rsidRPr="00E343CC">
        <w:rPr>
          <w:b/>
        </w:rPr>
        <w:t xml:space="preserve"> Dickinson (née) Carmack, G</w:t>
      </w:r>
      <w:r w:rsidRPr="00E343CC">
        <w:rPr>
          <w:noProof/>
        </w:rPr>
        <w:t>. (October, 1999</w:t>
      </w:r>
      <w:r w:rsidRPr="00E343CC">
        <w:rPr>
          <w:i/>
          <w:noProof/>
        </w:rPr>
        <w:t>). Using DNA fingerprinting to identify non-point E. coli sources in a creek: A Toyota Tapestry project</w:t>
      </w:r>
      <w:r w:rsidRPr="00E343CC">
        <w:rPr>
          <w:noProof/>
        </w:rPr>
        <w:t xml:space="preserve">. Paper presented at the </w:t>
      </w:r>
      <w:r w:rsidRPr="00E343CC">
        <w:rPr>
          <w:szCs w:val="22"/>
        </w:rPr>
        <w:t xml:space="preserve">annual meeting of the </w:t>
      </w:r>
      <w:r w:rsidRPr="00E343CC">
        <w:rPr>
          <w:noProof/>
        </w:rPr>
        <w:t>National Association of Biology Teachers, Ft. Worth, TX.</w:t>
      </w:r>
    </w:p>
    <w:p w14:paraId="7E316D0A" w14:textId="77777777" w:rsidR="00504A77" w:rsidRPr="00E343CC" w:rsidRDefault="00504A77" w:rsidP="00504A77">
      <w:pPr>
        <w:ind w:left="720" w:hanging="720"/>
        <w:rPr>
          <w:noProof/>
        </w:rPr>
      </w:pPr>
    </w:p>
    <w:p w14:paraId="49311C22" w14:textId="77777777" w:rsidR="00504A77" w:rsidRPr="00E343CC" w:rsidRDefault="00504A77" w:rsidP="00504A77">
      <w:pPr>
        <w:ind w:left="720" w:hanging="720"/>
        <w:rPr>
          <w:noProof/>
        </w:rPr>
      </w:pPr>
      <w:r w:rsidRPr="00E343CC">
        <w:rPr>
          <w:noProof/>
        </w:rPr>
        <w:t>*</w:t>
      </w:r>
      <w:r w:rsidRPr="00E343CC">
        <w:rPr>
          <w:b/>
        </w:rPr>
        <w:t xml:space="preserve"> Dickinson (née) Carmack, G</w:t>
      </w:r>
      <w:r w:rsidRPr="00E343CC">
        <w:rPr>
          <w:noProof/>
        </w:rPr>
        <w:t xml:space="preserve">. (March, 1999). </w:t>
      </w:r>
      <w:r w:rsidRPr="00E343CC">
        <w:rPr>
          <w:i/>
          <w:noProof/>
        </w:rPr>
        <w:t>Using DNA fingerprinting to identify non-point E. coli sources in a creek: A Toyota Tapestry project</w:t>
      </w:r>
      <w:r w:rsidRPr="00E343CC">
        <w:rPr>
          <w:noProof/>
        </w:rPr>
        <w:t xml:space="preserve">. Paper presented at the </w:t>
      </w:r>
      <w:r w:rsidRPr="00E343CC">
        <w:rPr>
          <w:szCs w:val="22"/>
        </w:rPr>
        <w:t xml:space="preserve">annual meeting of the </w:t>
      </w:r>
      <w:r w:rsidRPr="00E343CC">
        <w:rPr>
          <w:noProof/>
        </w:rPr>
        <w:t>National Science Teachers Association, Boston, MA.</w:t>
      </w:r>
    </w:p>
    <w:p w14:paraId="7E7AA27B" w14:textId="71C111F9" w:rsidR="00A221DE" w:rsidRDefault="00A221DE">
      <w:pPr>
        <w:rPr>
          <w:b/>
        </w:rPr>
      </w:pPr>
    </w:p>
    <w:p w14:paraId="1B41F4E9" w14:textId="379282DF" w:rsidR="00664B46" w:rsidRPr="00E343CC" w:rsidRDefault="00664B46" w:rsidP="00A221DE">
      <w:pPr>
        <w:rPr>
          <w:b/>
        </w:rPr>
      </w:pPr>
      <w:r w:rsidRPr="00E343CC">
        <w:rPr>
          <w:b/>
        </w:rPr>
        <w:t>INVITED TALKS, LECTURES, PRESENTATIONS (*peer reviewed)</w:t>
      </w:r>
    </w:p>
    <w:p w14:paraId="5CBBA18D" w14:textId="77777777" w:rsidR="00FF5A01" w:rsidRDefault="00FF5A01" w:rsidP="00FF5A01">
      <w:pPr>
        <w:tabs>
          <w:tab w:val="left" w:pos="360"/>
          <w:tab w:val="left" w:pos="3952"/>
        </w:tabs>
        <w:rPr>
          <w:b/>
          <w:bCs/>
        </w:rPr>
      </w:pPr>
    </w:p>
    <w:p w14:paraId="2435FA0A" w14:textId="01380244" w:rsidR="00B87977" w:rsidRDefault="00B87977" w:rsidP="00B87977">
      <w:pPr>
        <w:tabs>
          <w:tab w:val="left" w:pos="360"/>
          <w:tab w:val="left" w:pos="3952"/>
        </w:tabs>
        <w:ind w:left="360" w:hanging="360"/>
        <w:rPr>
          <w:bCs/>
        </w:rPr>
      </w:pPr>
      <w:r>
        <w:rPr>
          <w:b/>
          <w:bCs/>
        </w:rPr>
        <w:t xml:space="preserve">Dickinson, G. </w:t>
      </w:r>
      <w:r>
        <w:t xml:space="preserve">(July 2019). </w:t>
      </w:r>
      <w:r>
        <w:rPr>
          <w:i/>
          <w:iCs/>
        </w:rPr>
        <w:t>Designing Effective P</w:t>
      </w:r>
      <w:r w:rsidRPr="004D1811">
        <w:rPr>
          <w:i/>
          <w:iCs/>
        </w:rPr>
        <w:t xml:space="preserve">rocess Oriented Guided Inquiry Lessons (POGIL) for </w:t>
      </w:r>
      <w:r>
        <w:rPr>
          <w:i/>
          <w:iCs/>
        </w:rPr>
        <w:t>secondary classrooms</w:t>
      </w:r>
      <w:r>
        <w:t xml:space="preserve">. Presented at the YSEALI </w:t>
      </w:r>
      <w:r w:rsidR="008376A6" w:rsidRPr="008376A6">
        <w:rPr>
          <w:rFonts w:ascii="Times" w:hAnsi="Times"/>
          <w:iCs/>
        </w:rPr>
        <w:t>Empowering Southeast Asian Educators</w:t>
      </w:r>
      <w:r w:rsidR="008376A6">
        <w:rPr>
          <w:bCs/>
        </w:rPr>
        <w:t xml:space="preserve"> Conference</w:t>
      </w:r>
      <w:r>
        <w:rPr>
          <w:bCs/>
        </w:rPr>
        <w:t>, Kuala Lumpur, Malaysia.</w:t>
      </w:r>
    </w:p>
    <w:p w14:paraId="6B425B15" w14:textId="77777777" w:rsidR="00DE3C20" w:rsidRDefault="00DE3C20" w:rsidP="00B87977">
      <w:pPr>
        <w:tabs>
          <w:tab w:val="left" w:pos="360"/>
          <w:tab w:val="left" w:pos="3952"/>
        </w:tabs>
        <w:ind w:left="360" w:hanging="360"/>
        <w:rPr>
          <w:bCs/>
        </w:rPr>
      </w:pPr>
    </w:p>
    <w:p w14:paraId="7CFF400D" w14:textId="6351A85F" w:rsidR="00B87977" w:rsidRDefault="00B87977" w:rsidP="00B87977">
      <w:pPr>
        <w:tabs>
          <w:tab w:val="left" w:pos="360"/>
          <w:tab w:val="left" w:pos="3952"/>
        </w:tabs>
        <w:ind w:left="360" w:hanging="360"/>
        <w:rPr>
          <w:bCs/>
        </w:rPr>
      </w:pPr>
      <w:r>
        <w:rPr>
          <w:b/>
          <w:bCs/>
        </w:rPr>
        <w:t xml:space="preserve">Dickinson, G. </w:t>
      </w:r>
      <w:r>
        <w:t xml:space="preserve">(July 2019). </w:t>
      </w:r>
      <w:r w:rsidR="00DE3C20">
        <w:rPr>
          <w:i/>
          <w:iCs/>
        </w:rPr>
        <w:t>Designing Effective Inquiry-Based Lessons</w:t>
      </w:r>
      <w:r>
        <w:t xml:space="preserve">. </w:t>
      </w:r>
      <w:r w:rsidR="008376A6">
        <w:t xml:space="preserve">Presented at the YSEALI </w:t>
      </w:r>
      <w:r w:rsidR="008376A6" w:rsidRPr="008376A6">
        <w:rPr>
          <w:rFonts w:ascii="Times" w:hAnsi="Times"/>
          <w:iCs/>
        </w:rPr>
        <w:t>Empowering Southeast Asian Educators</w:t>
      </w:r>
      <w:r w:rsidR="008376A6">
        <w:rPr>
          <w:bCs/>
        </w:rPr>
        <w:t xml:space="preserve"> Conference</w:t>
      </w:r>
      <w:r>
        <w:rPr>
          <w:bCs/>
        </w:rPr>
        <w:t>, Kuala Lumpur, Malaysia.</w:t>
      </w:r>
    </w:p>
    <w:p w14:paraId="6CD3D817" w14:textId="77777777" w:rsidR="00DE3C20" w:rsidRPr="00B87977" w:rsidRDefault="00DE3C20" w:rsidP="00B87977">
      <w:pPr>
        <w:tabs>
          <w:tab w:val="left" w:pos="360"/>
          <w:tab w:val="left" w:pos="3952"/>
        </w:tabs>
        <w:ind w:left="360" w:hanging="360"/>
      </w:pPr>
    </w:p>
    <w:p w14:paraId="5395CBBC" w14:textId="46A43299" w:rsidR="00EA570B" w:rsidRPr="00B87977" w:rsidRDefault="004D1811" w:rsidP="00B87977">
      <w:pPr>
        <w:tabs>
          <w:tab w:val="left" w:pos="360"/>
          <w:tab w:val="left" w:pos="3952"/>
        </w:tabs>
        <w:ind w:left="360" w:hanging="360"/>
        <w:rPr>
          <w:b/>
          <w:bCs/>
        </w:rPr>
      </w:pPr>
      <w:r>
        <w:rPr>
          <w:b/>
          <w:bCs/>
        </w:rPr>
        <w:t xml:space="preserve">Dickinson, G. </w:t>
      </w:r>
      <w:r>
        <w:t>(22 June, 2018). P</w:t>
      </w:r>
      <w:r w:rsidRPr="004D1811">
        <w:rPr>
          <w:i/>
          <w:iCs/>
        </w:rPr>
        <w:t>roject-Based Instruction: Merging Service with Content</w:t>
      </w:r>
      <w:r>
        <w:t xml:space="preserve">. Presented at the fifth annual </w:t>
      </w:r>
      <w:r w:rsidRPr="0076497E">
        <w:rPr>
          <w:bCs/>
        </w:rPr>
        <w:t>Higher Education Leadership Program (HELP)</w:t>
      </w:r>
      <w:r>
        <w:rPr>
          <w:bCs/>
        </w:rPr>
        <w:t>, Yangon, Myanmar.</w:t>
      </w:r>
    </w:p>
    <w:p w14:paraId="2E9A122C" w14:textId="77777777" w:rsidR="004D1811" w:rsidRDefault="004D1811" w:rsidP="004D1811">
      <w:pPr>
        <w:tabs>
          <w:tab w:val="left" w:pos="360"/>
          <w:tab w:val="left" w:pos="3952"/>
        </w:tabs>
        <w:ind w:left="360" w:hanging="360"/>
        <w:rPr>
          <w:b/>
          <w:bCs/>
        </w:rPr>
      </w:pPr>
    </w:p>
    <w:p w14:paraId="512F640D" w14:textId="77777777" w:rsidR="004D1811" w:rsidRDefault="004D1811" w:rsidP="004D1811">
      <w:pPr>
        <w:tabs>
          <w:tab w:val="left" w:pos="360"/>
          <w:tab w:val="left" w:pos="3952"/>
        </w:tabs>
        <w:ind w:left="360" w:hanging="360"/>
        <w:rPr>
          <w:bCs/>
        </w:rPr>
      </w:pPr>
      <w:r>
        <w:rPr>
          <w:b/>
          <w:bCs/>
        </w:rPr>
        <w:t xml:space="preserve">Dickinson, G. </w:t>
      </w:r>
      <w:r>
        <w:t xml:space="preserve">(23 June, 2018). </w:t>
      </w:r>
      <w:r w:rsidRPr="004D1811">
        <w:rPr>
          <w:i/>
          <w:iCs/>
        </w:rPr>
        <w:t>Evaluating Service Learning Projects</w:t>
      </w:r>
      <w:r>
        <w:t xml:space="preserve">. Presented at the fifth annual </w:t>
      </w:r>
      <w:r w:rsidRPr="0076497E">
        <w:rPr>
          <w:bCs/>
        </w:rPr>
        <w:t>Higher Education Leadership Program (HELP)</w:t>
      </w:r>
      <w:r>
        <w:rPr>
          <w:bCs/>
        </w:rPr>
        <w:t>, Yangon, Myanmar.</w:t>
      </w:r>
    </w:p>
    <w:p w14:paraId="7C7D1BD2" w14:textId="77777777" w:rsidR="004D1811" w:rsidRDefault="004D1811" w:rsidP="004D1811">
      <w:pPr>
        <w:tabs>
          <w:tab w:val="left" w:pos="360"/>
          <w:tab w:val="left" w:pos="3952"/>
        </w:tabs>
        <w:ind w:left="360" w:hanging="360"/>
        <w:rPr>
          <w:b/>
          <w:bCs/>
        </w:rPr>
      </w:pPr>
    </w:p>
    <w:p w14:paraId="2B1F827B" w14:textId="221E38FE" w:rsidR="00EA570B" w:rsidRPr="004D1811" w:rsidRDefault="00EA570B" w:rsidP="004D1811">
      <w:pPr>
        <w:tabs>
          <w:tab w:val="left" w:pos="360"/>
          <w:tab w:val="left" w:pos="3952"/>
        </w:tabs>
        <w:ind w:left="360" w:hanging="360"/>
        <w:rPr>
          <w:bCs/>
        </w:rPr>
      </w:pPr>
      <w:r>
        <w:rPr>
          <w:b/>
          <w:bCs/>
        </w:rPr>
        <w:t xml:space="preserve">Dickinson, G. </w:t>
      </w:r>
      <w:r>
        <w:t>(March, 2018)</w:t>
      </w:r>
      <w:r w:rsidR="004D1811">
        <w:t>.</w:t>
      </w:r>
      <w:r>
        <w:t xml:space="preserve"> </w:t>
      </w:r>
      <w:r w:rsidRPr="004D1811">
        <w:rPr>
          <w:i/>
          <w:iCs/>
        </w:rPr>
        <w:t>Inquiry Approaches to STEM Instruction</w:t>
      </w:r>
      <w:r>
        <w:t>. Presented at the YSEALI STEM Education Workshop, Phnom Penh, Cambodia.</w:t>
      </w:r>
    </w:p>
    <w:p w14:paraId="22422E47" w14:textId="77777777" w:rsidR="00EA570B" w:rsidRPr="00EA570B" w:rsidRDefault="00EA570B" w:rsidP="003D1051">
      <w:pPr>
        <w:tabs>
          <w:tab w:val="left" w:pos="360"/>
          <w:tab w:val="left" w:pos="3952"/>
        </w:tabs>
        <w:ind w:left="360" w:hanging="360"/>
      </w:pPr>
    </w:p>
    <w:p w14:paraId="3372435A" w14:textId="34EE0AC2" w:rsidR="003D1051" w:rsidRDefault="003D1051" w:rsidP="003D1051">
      <w:pPr>
        <w:tabs>
          <w:tab w:val="left" w:pos="360"/>
          <w:tab w:val="left" w:pos="3952"/>
        </w:tabs>
        <w:ind w:left="360" w:hanging="360"/>
        <w:rPr>
          <w:bCs/>
        </w:rPr>
      </w:pPr>
      <w:r w:rsidRPr="003D1051">
        <w:rPr>
          <w:b/>
          <w:bCs/>
        </w:rPr>
        <w:t>Dickinson, G.</w:t>
      </w:r>
      <w:r>
        <w:t xml:space="preserve"> (June, 2017). </w:t>
      </w:r>
      <w:r w:rsidRPr="004D1811">
        <w:rPr>
          <w:i/>
          <w:iCs/>
        </w:rPr>
        <w:t>Process Oriented Guided Inquiry Lessons (POGIL) for university teaching</w:t>
      </w:r>
      <w:r>
        <w:t xml:space="preserve">. Presented at the fourth annual </w:t>
      </w:r>
      <w:r w:rsidRPr="0076497E">
        <w:rPr>
          <w:bCs/>
        </w:rPr>
        <w:t>Higher Education Leadership Program (HELP)</w:t>
      </w:r>
      <w:r>
        <w:rPr>
          <w:bCs/>
        </w:rPr>
        <w:t>, Yangon, Myanmar.</w:t>
      </w:r>
    </w:p>
    <w:p w14:paraId="418E97CE" w14:textId="77777777" w:rsidR="003D1051" w:rsidRDefault="003D1051" w:rsidP="003D1051">
      <w:pPr>
        <w:tabs>
          <w:tab w:val="left" w:pos="360"/>
          <w:tab w:val="left" w:pos="3952"/>
        </w:tabs>
        <w:ind w:left="360" w:hanging="360"/>
        <w:rPr>
          <w:bCs/>
        </w:rPr>
      </w:pPr>
    </w:p>
    <w:p w14:paraId="166297F3" w14:textId="77777777" w:rsidR="003D1051" w:rsidRDefault="003D1051" w:rsidP="003D1051">
      <w:pPr>
        <w:tabs>
          <w:tab w:val="left" w:pos="360"/>
          <w:tab w:val="left" w:pos="3952"/>
        </w:tabs>
        <w:ind w:left="360" w:hanging="360"/>
        <w:rPr>
          <w:bCs/>
        </w:rPr>
      </w:pPr>
      <w:r w:rsidRPr="003D1051">
        <w:rPr>
          <w:b/>
        </w:rPr>
        <w:t>Dickinson, G.</w:t>
      </w:r>
      <w:r>
        <w:rPr>
          <w:bCs/>
        </w:rPr>
        <w:t xml:space="preserve"> (June, 2017). </w:t>
      </w:r>
      <w:r w:rsidRPr="004D1811">
        <w:rPr>
          <w:bCs/>
          <w:i/>
          <w:iCs/>
        </w:rPr>
        <w:t>Holistic Assessment of Inquiry Based Learning</w:t>
      </w:r>
      <w:r>
        <w:rPr>
          <w:bCs/>
        </w:rPr>
        <w:t xml:space="preserve">. </w:t>
      </w:r>
      <w:r>
        <w:t xml:space="preserve">Presented at the fourth annual </w:t>
      </w:r>
      <w:r w:rsidRPr="0076497E">
        <w:rPr>
          <w:bCs/>
        </w:rPr>
        <w:t>Higher Education Leadership Program (HELP)</w:t>
      </w:r>
      <w:r>
        <w:rPr>
          <w:bCs/>
        </w:rPr>
        <w:t>, Yangon, Myanmar.</w:t>
      </w:r>
    </w:p>
    <w:p w14:paraId="5F6BFE25" w14:textId="77777777" w:rsidR="003D1051" w:rsidRDefault="003D1051" w:rsidP="003D1051">
      <w:pPr>
        <w:tabs>
          <w:tab w:val="left" w:pos="360"/>
          <w:tab w:val="left" w:pos="3952"/>
        </w:tabs>
        <w:ind w:left="360" w:hanging="360"/>
      </w:pPr>
    </w:p>
    <w:p w14:paraId="0723C7FE" w14:textId="77777777" w:rsidR="0090156D" w:rsidRDefault="0090156D" w:rsidP="0090156D">
      <w:pPr>
        <w:tabs>
          <w:tab w:val="left" w:pos="360"/>
          <w:tab w:val="left" w:pos="3952"/>
        </w:tabs>
        <w:ind w:left="360" w:hanging="360"/>
      </w:pPr>
      <w:r w:rsidRPr="00B55511">
        <w:rPr>
          <w:b/>
        </w:rPr>
        <w:t>Dickinson</w:t>
      </w:r>
      <w:r>
        <w:t xml:space="preserve">, G., &amp; Dolin, J. (March, 2016). </w:t>
      </w:r>
      <w:r w:rsidRPr="00B55511">
        <w:rPr>
          <w:i/>
        </w:rPr>
        <w:t>Inquiry-based Teaching and Learning: Why and How.</w:t>
      </w:r>
      <w:r>
        <w:t xml:space="preserve"> Paper presented at the third annual </w:t>
      </w:r>
      <w:r w:rsidRPr="00B55511">
        <w:t>Higher Education Leadership Program (HELP) III: Improving Teaching and Learning in Myanmar Universities</w:t>
      </w:r>
      <w:r>
        <w:t>. Yangon, Myanmar.</w:t>
      </w:r>
    </w:p>
    <w:p w14:paraId="02BC1FD6" w14:textId="77777777" w:rsidR="0090156D" w:rsidRDefault="0090156D" w:rsidP="0090156D">
      <w:pPr>
        <w:tabs>
          <w:tab w:val="left" w:pos="360"/>
          <w:tab w:val="left" w:pos="3952"/>
        </w:tabs>
        <w:ind w:left="360" w:hanging="360"/>
      </w:pPr>
    </w:p>
    <w:p w14:paraId="061E0FF0" w14:textId="77777777" w:rsidR="0090156D" w:rsidRDefault="0090156D" w:rsidP="0090156D">
      <w:pPr>
        <w:tabs>
          <w:tab w:val="left" w:pos="360"/>
          <w:tab w:val="left" w:pos="3952"/>
        </w:tabs>
        <w:ind w:left="360" w:hanging="360"/>
      </w:pPr>
      <w:r>
        <w:t xml:space="preserve">Dolin, J., </w:t>
      </w:r>
      <w:r w:rsidRPr="00B55511">
        <w:rPr>
          <w:b/>
        </w:rPr>
        <w:t>Dickinson</w:t>
      </w:r>
      <w:r>
        <w:t xml:space="preserve">, G., &amp; Sheppard Wong, M. (March, 2016). </w:t>
      </w:r>
      <w:r>
        <w:rPr>
          <w:i/>
        </w:rPr>
        <w:t>Formative and Summative Assessment of Student Learning at University</w:t>
      </w:r>
      <w:r w:rsidRPr="00B55511">
        <w:rPr>
          <w:i/>
        </w:rPr>
        <w:t>.</w:t>
      </w:r>
      <w:r>
        <w:t xml:space="preserve"> Panel discussion at the third annual </w:t>
      </w:r>
      <w:r w:rsidRPr="00B55511">
        <w:t>Higher Education Leadership Program (HELP) III: Improving Teaching and Learning in Myanmar Universities</w:t>
      </w:r>
      <w:r>
        <w:t>. Yangon, Myanmar.</w:t>
      </w:r>
    </w:p>
    <w:p w14:paraId="4A5630B2" w14:textId="77777777" w:rsidR="0090156D" w:rsidRDefault="0090156D" w:rsidP="0090156D">
      <w:pPr>
        <w:tabs>
          <w:tab w:val="left" w:pos="360"/>
          <w:tab w:val="left" w:pos="3952"/>
        </w:tabs>
        <w:ind w:left="360" w:hanging="360"/>
      </w:pPr>
    </w:p>
    <w:p w14:paraId="67970A93" w14:textId="77777777" w:rsidR="0090156D" w:rsidRDefault="0090156D" w:rsidP="0090156D">
      <w:pPr>
        <w:tabs>
          <w:tab w:val="left" w:pos="360"/>
          <w:tab w:val="left" w:pos="3952"/>
        </w:tabs>
        <w:ind w:left="360" w:hanging="360"/>
      </w:pPr>
      <w:r w:rsidRPr="006C7687">
        <w:t xml:space="preserve">Vong, C., &amp; </w:t>
      </w:r>
      <w:r w:rsidRPr="006C7687">
        <w:rPr>
          <w:b/>
        </w:rPr>
        <w:t>Dickinson</w:t>
      </w:r>
      <w:r w:rsidRPr="006C7687">
        <w:t>, G. (March, 2016). Teaching-learning Centers for University Teachers: What do they do and how to set one up? Paper presented at the third annual Higher Education Leadership Program (HELP) III: Improving Teaching and Learning in Myanmar Universities. Yangon, Myanmar.</w:t>
      </w:r>
    </w:p>
    <w:p w14:paraId="28ADDB4D" w14:textId="77777777" w:rsidR="0090156D" w:rsidRDefault="0090156D" w:rsidP="0090156D">
      <w:pPr>
        <w:tabs>
          <w:tab w:val="left" w:pos="360"/>
          <w:tab w:val="left" w:pos="3952"/>
        </w:tabs>
        <w:ind w:left="360" w:hanging="360"/>
      </w:pPr>
    </w:p>
    <w:p w14:paraId="3E3831C8" w14:textId="7A1B8358" w:rsidR="0090156D" w:rsidRDefault="0090156D" w:rsidP="0090156D">
      <w:pPr>
        <w:tabs>
          <w:tab w:val="left" w:pos="360"/>
          <w:tab w:val="left" w:pos="3952"/>
        </w:tabs>
        <w:ind w:left="360" w:hanging="360"/>
      </w:pPr>
      <w:r w:rsidRPr="003E7734">
        <w:rPr>
          <w:b/>
        </w:rPr>
        <w:t>Dickinson, G.</w:t>
      </w:r>
      <w:r>
        <w:t xml:space="preserve"> (January, 2016). </w:t>
      </w:r>
      <w:r w:rsidRPr="004E0081">
        <w:rPr>
          <w:i/>
          <w:color w:val="000000" w:themeColor="text1"/>
        </w:rPr>
        <w:t>Teaching the inquiry process to university students in Cambodia</w:t>
      </w:r>
      <w:r>
        <w:t xml:space="preserve">. Paper presented at </w:t>
      </w:r>
      <w:r w:rsidRPr="001F7678">
        <w:t>Cambodian Education Development Forum (CEDF)</w:t>
      </w:r>
      <w:r>
        <w:t xml:space="preserve">: </w:t>
      </w:r>
      <w:r w:rsidRPr="001F7678">
        <w:t>Strengthening Higher Education in Cambodia</w:t>
      </w:r>
      <w:r>
        <w:t>. Phnom Penh, Cambodia.</w:t>
      </w:r>
    </w:p>
    <w:p w14:paraId="1C79721D" w14:textId="77777777" w:rsidR="0090156D" w:rsidRDefault="0090156D" w:rsidP="0090156D">
      <w:pPr>
        <w:tabs>
          <w:tab w:val="left" w:pos="360"/>
          <w:tab w:val="left" w:pos="3952"/>
        </w:tabs>
        <w:ind w:left="360" w:hanging="360"/>
      </w:pPr>
    </w:p>
    <w:p w14:paraId="30C2DA29" w14:textId="75E42CEC" w:rsidR="0090156D" w:rsidRDefault="0090156D" w:rsidP="0090156D">
      <w:pPr>
        <w:tabs>
          <w:tab w:val="left" w:pos="360"/>
          <w:tab w:val="left" w:pos="3952"/>
        </w:tabs>
        <w:ind w:left="360" w:hanging="360"/>
      </w:pPr>
      <w:r w:rsidRPr="003E7734">
        <w:rPr>
          <w:b/>
        </w:rPr>
        <w:t>Dickinson, G.</w:t>
      </w:r>
      <w:r>
        <w:t xml:space="preserve"> (January, 2016). </w:t>
      </w:r>
      <w:r w:rsidRPr="001F7678">
        <w:rPr>
          <w:i/>
          <w:color w:val="000000" w:themeColor="text1"/>
        </w:rPr>
        <w:t>Cambodian student perceptions of inquiry based learning</w:t>
      </w:r>
      <w:r>
        <w:t xml:space="preserve">. Paper presented at </w:t>
      </w:r>
      <w:r w:rsidRPr="001F7678">
        <w:t>Cambodian Education Development Forum (CEDF)</w:t>
      </w:r>
      <w:r>
        <w:t xml:space="preserve">: </w:t>
      </w:r>
      <w:r w:rsidRPr="001F7678">
        <w:t>Strengthening Higher Education in Cambodia</w:t>
      </w:r>
      <w:r>
        <w:t>. Phnom Penh, Cambodia.</w:t>
      </w:r>
    </w:p>
    <w:p w14:paraId="4D9C5BCF" w14:textId="027AFAA1" w:rsidR="00FF5A01" w:rsidRDefault="00FF5A01" w:rsidP="0090156D">
      <w:pPr>
        <w:tabs>
          <w:tab w:val="left" w:pos="360"/>
          <w:tab w:val="left" w:pos="3952"/>
        </w:tabs>
        <w:ind w:left="360" w:hanging="360"/>
      </w:pPr>
    </w:p>
    <w:p w14:paraId="0F8FD1A5" w14:textId="2890AF6C" w:rsidR="0090156D" w:rsidRPr="00FF5A01" w:rsidRDefault="00FF5A01" w:rsidP="00FF5A01">
      <w:pPr>
        <w:spacing w:after="120"/>
        <w:ind w:left="720" w:hanging="720"/>
      </w:pPr>
      <w:r w:rsidRPr="00E343CC">
        <w:rPr>
          <w:b/>
        </w:rPr>
        <w:t xml:space="preserve">Dickinson, G. </w:t>
      </w:r>
      <w:r w:rsidRPr="00E343CC">
        <w:t xml:space="preserve">(March, 2014). </w:t>
      </w:r>
      <w:r w:rsidRPr="00E343CC">
        <w:rPr>
          <w:i/>
        </w:rPr>
        <w:t>Designing project-based instruction that meets the standards</w:t>
      </w:r>
      <w:r w:rsidRPr="00E343CC">
        <w:t>. Presentation to the New Horizons in Texas STEM Education Conference, San Antonio, TX.</w:t>
      </w:r>
    </w:p>
    <w:p w14:paraId="358F9974" w14:textId="7D45F306" w:rsidR="00F37844" w:rsidRDefault="00F37844" w:rsidP="00F37844">
      <w:pPr>
        <w:tabs>
          <w:tab w:val="left" w:pos="360"/>
          <w:tab w:val="left" w:pos="3952"/>
        </w:tabs>
        <w:ind w:left="360" w:hanging="360"/>
      </w:pPr>
      <w:r w:rsidRPr="00E343CC">
        <w:rPr>
          <w:b/>
        </w:rPr>
        <w:t>Dickinson, G</w:t>
      </w:r>
      <w:r w:rsidR="00522D8B" w:rsidRPr="00E343CC">
        <w:rPr>
          <w:b/>
        </w:rPr>
        <w:t>.</w:t>
      </w:r>
      <w:r w:rsidRPr="00E343CC">
        <w:t xml:space="preserve"> (October, 2013). Designing Project-Based Units: Keys for Success. Paper presented at the annual Kappa Delta Pi convocation, Dallas, TX.</w:t>
      </w:r>
    </w:p>
    <w:p w14:paraId="69844E36" w14:textId="77777777" w:rsidR="00FF5A01" w:rsidRDefault="00FF5A01" w:rsidP="00FF5A01">
      <w:pPr>
        <w:spacing w:after="120"/>
        <w:ind w:left="720" w:hanging="720"/>
        <w:rPr>
          <w:b/>
        </w:rPr>
      </w:pPr>
    </w:p>
    <w:p w14:paraId="377D9489" w14:textId="13B96488" w:rsidR="00FF5A01" w:rsidRDefault="00FF5A01" w:rsidP="00FF5A01">
      <w:pPr>
        <w:spacing w:after="120"/>
        <w:ind w:left="720" w:hanging="720"/>
      </w:pPr>
      <w:r w:rsidRPr="00E343CC">
        <w:rPr>
          <w:b/>
        </w:rPr>
        <w:t>Dickinson, G.</w:t>
      </w:r>
      <w:r w:rsidRPr="00E343CC">
        <w:t xml:space="preserve"> (October, 2012). </w:t>
      </w:r>
      <w:r w:rsidRPr="00E343CC">
        <w:rPr>
          <w:i/>
        </w:rPr>
        <w:t>Inquiry learning at the Royal University of Phnom Penh</w:t>
      </w:r>
      <w:r w:rsidRPr="00E343CC">
        <w:t>. Presentation to the Texas State University—San Marcos Liberal Arts Advisory Board, San Marcos, TX.</w:t>
      </w:r>
    </w:p>
    <w:p w14:paraId="3305F834" w14:textId="77777777" w:rsidR="00FF5A01" w:rsidRPr="00E343CC" w:rsidRDefault="00FF5A01" w:rsidP="00FF5A01">
      <w:pPr>
        <w:ind w:left="720" w:hanging="720"/>
      </w:pPr>
      <w:r w:rsidRPr="00E343CC">
        <w:t xml:space="preserve">Petrosino, A. J., </w:t>
      </w:r>
      <w:r w:rsidRPr="00E343CC">
        <w:rPr>
          <w:b/>
        </w:rPr>
        <w:t>Dickinson, G</w:t>
      </w:r>
      <w:r w:rsidRPr="00E343CC">
        <w:t xml:space="preserve">., Ekberg, D., &amp; Walker, M. (May, 2008). </w:t>
      </w:r>
      <w:r w:rsidRPr="00E343CC">
        <w:rPr>
          <w:i/>
        </w:rPr>
        <w:t xml:space="preserve">Project-based instruction in </w:t>
      </w:r>
      <w:proofErr w:type="spellStart"/>
      <w:r w:rsidRPr="00E343CC">
        <w:rPr>
          <w:i/>
        </w:rPr>
        <w:t>UTeach</w:t>
      </w:r>
      <w:proofErr w:type="spellEnd"/>
      <w:r w:rsidRPr="00E343CC">
        <w:t xml:space="preserve">. Invited presentation at the </w:t>
      </w:r>
      <w:proofErr w:type="spellStart"/>
      <w:r w:rsidRPr="00E343CC">
        <w:t>UTeach</w:t>
      </w:r>
      <w:proofErr w:type="spellEnd"/>
      <w:r w:rsidRPr="00E343CC">
        <w:t xml:space="preserve"> Institute Conference, Austin, TX. </w:t>
      </w:r>
    </w:p>
    <w:p w14:paraId="070FBF5B" w14:textId="77777777" w:rsidR="00FF5A01" w:rsidRPr="00E343CC" w:rsidRDefault="00FF5A01" w:rsidP="00FF5A01">
      <w:pPr>
        <w:ind w:left="720" w:hanging="720"/>
      </w:pPr>
    </w:p>
    <w:p w14:paraId="58128650" w14:textId="77777777" w:rsidR="00FF5A01" w:rsidRPr="00E343CC" w:rsidRDefault="00FF5A01" w:rsidP="00FF5A01">
      <w:pPr>
        <w:spacing w:after="120"/>
        <w:ind w:left="720" w:hanging="720"/>
      </w:pPr>
      <w:r w:rsidRPr="00E343CC">
        <w:rPr>
          <w:b/>
        </w:rPr>
        <w:t>Dickinson, G</w:t>
      </w:r>
      <w:r w:rsidRPr="00E343CC">
        <w:t xml:space="preserve">. (March, 2008). </w:t>
      </w:r>
      <w:r w:rsidRPr="00E343CC">
        <w:rPr>
          <w:i/>
        </w:rPr>
        <w:t>Project-based instruction - What is it and why bother?</w:t>
      </w:r>
      <w:r w:rsidRPr="00E343CC">
        <w:t xml:space="preserve"> Presentation to the Texas State University – San Marcos Communication and Speech Disorders monthly department meeting, San Marcos, TX.</w:t>
      </w:r>
    </w:p>
    <w:p w14:paraId="1EF4DE6F" w14:textId="09AB44E0" w:rsidR="00FF5A01" w:rsidRPr="00E343CC" w:rsidRDefault="00FF5A01" w:rsidP="00FF5A01">
      <w:pPr>
        <w:ind w:left="720" w:hanging="720"/>
      </w:pPr>
      <w:r w:rsidRPr="00E343CC">
        <w:t>*</w:t>
      </w:r>
      <w:proofErr w:type="spellStart"/>
      <w:r w:rsidRPr="00E343CC">
        <w:t>DiBiano</w:t>
      </w:r>
      <w:proofErr w:type="spellEnd"/>
      <w:r w:rsidRPr="00E343CC">
        <w:t xml:space="preserve">, C., Aurora, P., </w:t>
      </w:r>
      <w:r w:rsidRPr="00E343CC">
        <w:rPr>
          <w:b/>
        </w:rPr>
        <w:t>Dickinson, G</w:t>
      </w:r>
      <w:r w:rsidRPr="00E343CC">
        <w:t xml:space="preserve">., Walker, M., &amp; Marder, M. P. (June, 2007).  </w:t>
      </w:r>
      <w:r w:rsidRPr="00E343CC">
        <w:rPr>
          <w:i/>
        </w:rPr>
        <w:t>A Preliminary examination of Noyce Scholars as teachers</w:t>
      </w:r>
      <w:r w:rsidRPr="00E343CC">
        <w:t>. Paper presented at the annual Noyce PI Conference, Washington, DC.</w:t>
      </w:r>
    </w:p>
    <w:p w14:paraId="60FECD4E" w14:textId="77777777" w:rsidR="00F37844" w:rsidRPr="00E343CC" w:rsidRDefault="00F37844" w:rsidP="00664B46">
      <w:pPr>
        <w:ind w:left="630" w:hanging="630"/>
      </w:pPr>
    </w:p>
    <w:p w14:paraId="2A172532" w14:textId="77777777" w:rsidR="00664B46" w:rsidRPr="00E343CC" w:rsidRDefault="00664B46" w:rsidP="00664B46">
      <w:pPr>
        <w:ind w:left="630" w:hanging="630"/>
      </w:pPr>
      <w:r w:rsidRPr="00E343CC">
        <w:lastRenderedPageBreak/>
        <w:t>*</w:t>
      </w:r>
      <w:r w:rsidRPr="00E343CC">
        <w:rPr>
          <w:b/>
        </w:rPr>
        <w:t>Dickinson, G</w:t>
      </w:r>
      <w:r w:rsidRPr="00E343CC">
        <w:t xml:space="preserve">., Jackson, </w:t>
      </w:r>
      <w:r w:rsidR="00395131" w:rsidRPr="00E343CC">
        <w:t>J. K., &amp; Petrosino, A. J. (November, 2007</w:t>
      </w:r>
      <w:r w:rsidRPr="00E343CC">
        <w:t xml:space="preserve">). </w:t>
      </w:r>
      <w:proofErr w:type="spellStart"/>
      <w:r w:rsidRPr="00E343CC">
        <w:rPr>
          <w:i/>
        </w:rPr>
        <w:t>UTeach</w:t>
      </w:r>
      <w:proofErr w:type="spellEnd"/>
      <w:r w:rsidRPr="00E343CC">
        <w:rPr>
          <w:i/>
        </w:rPr>
        <w:t xml:space="preserve"> natural sciences: A streamlined approach to recruit, train and mentor science and mathematics teachers</w:t>
      </w:r>
      <w:r w:rsidRPr="00E343CC">
        <w:t>. Presentation at the 3</w:t>
      </w:r>
      <w:r w:rsidRPr="00E343CC">
        <w:rPr>
          <w:vertAlign w:val="superscript"/>
        </w:rPr>
        <w:t>rd</w:t>
      </w:r>
      <w:r w:rsidRPr="00E343CC">
        <w:t xml:space="preserve"> International Forum on Teacher Education: Teacher Education Innovation and Teacher Professional Learning - Policies, Standards and Innovative Practices, Shanghai, China.</w:t>
      </w:r>
    </w:p>
    <w:p w14:paraId="3DEFB8E6" w14:textId="77777777" w:rsidR="00A221DE" w:rsidRDefault="00A221DE">
      <w:pPr>
        <w:rPr>
          <w:b/>
        </w:rPr>
      </w:pPr>
    </w:p>
    <w:p w14:paraId="7E3F0236" w14:textId="1E304C66" w:rsidR="00664B46" w:rsidRPr="00E343CC" w:rsidRDefault="00664B46">
      <w:pPr>
        <w:rPr>
          <w:b/>
        </w:rPr>
      </w:pPr>
      <w:r w:rsidRPr="00E343CC">
        <w:rPr>
          <w:b/>
        </w:rPr>
        <w:t>CONSULTANCIES</w:t>
      </w:r>
    </w:p>
    <w:p w14:paraId="5244BF76" w14:textId="77777777" w:rsidR="00664B46" w:rsidRPr="00E343CC" w:rsidRDefault="00664B46" w:rsidP="00664B46"/>
    <w:tbl>
      <w:tblPr>
        <w:tblW w:w="9738" w:type="dxa"/>
        <w:tblLook w:val="00A0" w:firstRow="1" w:lastRow="0" w:firstColumn="1" w:lastColumn="0" w:noHBand="0" w:noVBand="0"/>
      </w:tblPr>
      <w:tblGrid>
        <w:gridCol w:w="4338"/>
        <w:gridCol w:w="3942"/>
        <w:gridCol w:w="1458"/>
      </w:tblGrid>
      <w:tr w:rsidR="00DF6154" w:rsidRPr="00E343CC" w14:paraId="5102ED26" w14:textId="77777777" w:rsidTr="00AC1845">
        <w:tc>
          <w:tcPr>
            <w:tcW w:w="4338" w:type="dxa"/>
          </w:tcPr>
          <w:p w14:paraId="00691480" w14:textId="347FE4FA" w:rsidR="00DF6154" w:rsidRPr="00E343CC" w:rsidRDefault="00DF6154" w:rsidP="00B3094D">
            <w:pPr>
              <w:spacing w:after="120"/>
              <w:ind w:left="18" w:hanging="18"/>
              <w:rPr>
                <w:lang w:bidi="x-none"/>
              </w:rPr>
            </w:pPr>
            <w:r>
              <w:rPr>
                <w:lang w:bidi="x-none"/>
              </w:rPr>
              <w:t>Southern Methodist University</w:t>
            </w:r>
          </w:p>
        </w:tc>
        <w:tc>
          <w:tcPr>
            <w:tcW w:w="3942" w:type="dxa"/>
          </w:tcPr>
          <w:p w14:paraId="5A44151E" w14:textId="20F9B86E" w:rsidR="00DF6154" w:rsidRPr="00E343CC" w:rsidRDefault="00DF6154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PBL unit reviewer</w:t>
            </w:r>
          </w:p>
        </w:tc>
        <w:tc>
          <w:tcPr>
            <w:tcW w:w="1458" w:type="dxa"/>
          </w:tcPr>
          <w:p w14:paraId="00EAF699" w14:textId="4C410D74" w:rsidR="00DF6154" w:rsidRPr="00E343CC" w:rsidRDefault="00DF6154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2021</w:t>
            </w:r>
          </w:p>
        </w:tc>
      </w:tr>
      <w:tr w:rsidR="00664B46" w:rsidRPr="00E343CC" w14:paraId="7CD99C24" w14:textId="77777777" w:rsidTr="00AC1845">
        <w:tc>
          <w:tcPr>
            <w:tcW w:w="4338" w:type="dxa"/>
          </w:tcPr>
          <w:p w14:paraId="3271F6CC" w14:textId="77777777" w:rsidR="00664B46" w:rsidRPr="00E343CC" w:rsidRDefault="00664B46" w:rsidP="00B3094D">
            <w:pPr>
              <w:spacing w:after="120"/>
              <w:ind w:left="18" w:hanging="18"/>
              <w:rPr>
                <w:lang w:bidi="x-none"/>
              </w:rPr>
            </w:pPr>
            <w:r w:rsidRPr="00E343CC">
              <w:rPr>
                <w:lang w:bidi="x-none"/>
              </w:rPr>
              <w:t>Texas Higher Education Coordinating Board</w:t>
            </w:r>
          </w:p>
        </w:tc>
        <w:tc>
          <w:tcPr>
            <w:tcW w:w="3942" w:type="dxa"/>
          </w:tcPr>
          <w:p w14:paraId="5915BD49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CCRS Expert Panel</w:t>
            </w:r>
          </w:p>
        </w:tc>
        <w:tc>
          <w:tcPr>
            <w:tcW w:w="1458" w:type="dxa"/>
          </w:tcPr>
          <w:p w14:paraId="320B76CE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2012</w:t>
            </w:r>
          </w:p>
        </w:tc>
      </w:tr>
      <w:tr w:rsidR="00664B46" w:rsidRPr="00E343CC" w14:paraId="4FDBC0C3" w14:textId="77777777" w:rsidTr="00AC1845">
        <w:tc>
          <w:tcPr>
            <w:tcW w:w="4338" w:type="dxa"/>
          </w:tcPr>
          <w:p w14:paraId="43481314" w14:textId="77777777" w:rsidR="00664B46" w:rsidRPr="00E343CC" w:rsidRDefault="00664B46" w:rsidP="00B3094D">
            <w:pPr>
              <w:spacing w:after="120"/>
              <w:ind w:left="18" w:hanging="18"/>
              <w:rPr>
                <w:lang w:bidi="x-none"/>
              </w:rPr>
            </w:pPr>
            <w:r w:rsidRPr="00E343CC">
              <w:rPr>
                <w:lang w:bidi="x-none"/>
              </w:rPr>
              <w:t>U.S. Department of Education</w:t>
            </w:r>
          </w:p>
        </w:tc>
        <w:tc>
          <w:tcPr>
            <w:tcW w:w="3942" w:type="dxa"/>
          </w:tcPr>
          <w:p w14:paraId="3F10C5CD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I3 Grant Review Panelist</w:t>
            </w:r>
          </w:p>
        </w:tc>
        <w:tc>
          <w:tcPr>
            <w:tcW w:w="1458" w:type="dxa"/>
          </w:tcPr>
          <w:p w14:paraId="018113A8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2011</w:t>
            </w:r>
          </w:p>
        </w:tc>
      </w:tr>
      <w:tr w:rsidR="00664B46" w:rsidRPr="00E343CC" w14:paraId="34D10FF8" w14:textId="77777777" w:rsidTr="00AC1845">
        <w:tc>
          <w:tcPr>
            <w:tcW w:w="4338" w:type="dxa"/>
          </w:tcPr>
          <w:p w14:paraId="3C7EE38A" w14:textId="3E899EEA" w:rsidR="00664B46" w:rsidRPr="00E343CC" w:rsidRDefault="00664B46" w:rsidP="00B3094D">
            <w:pPr>
              <w:spacing w:after="120"/>
              <w:ind w:left="18" w:hanging="18"/>
              <w:rPr>
                <w:lang w:bidi="x-none"/>
              </w:rPr>
            </w:pPr>
            <w:r w:rsidRPr="00E343CC">
              <w:rPr>
                <w:lang w:bidi="x-none"/>
              </w:rPr>
              <w:t>Louisiana Board of Regents</w:t>
            </w:r>
          </w:p>
        </w:tc>
        <w:tc>
          <w:tcPr>
            <w:tcW w:w="3942" w:type="dxa"/>
          </w:tcPr>
          <w:p w14:paraId="6AEBFD3F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Grant Review Panelist</w:t>
            </w:r>
          </w:p>
        </w:tc>
        <w:tc>
          <w:tcPr>
            <w:tcW w:w="1458" w:type="dxa"/>
          </w:tcPr>
          <w:p w14:paraId="7A5F4B1A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2001-2008, 2010-2011</w:t>
            </w:r>
            <w:r w:rsidR="009915E2">
              <w:rPr>
                <w:rFonts w:ascii="Times New Roman" w:hAnsi="Times New Roman"/>
                <w:lang w:bidi="x-none"/>
              </w:rPr>
              <w:t>, 2014</w:t>
            </w:r>
          </w:p>
        </w:tc>
      </w:tr>
      <w:tr w:rsidR="00664B46" w:rsidRPr="00E343CC" w14:paraId="3A762295" w14:textId="77777777" w:rsidTr="00AC1845">
        <w:tc>
          <w:tcPr>
            <w:tcW w:w="4338" w:type="dxa"/>
          </w:tcPr>
          <w:p w14:paraId="535E69BF" w14:textId="77777777" w:rsidR="00664B46" w:rsidRPr="00E343CC" w:rsidRDefault="00664B46" w:rsidP="00B3094D">
            <w:pPr>
              <w:spacing w:after="120"/>
              <w:rPr>
                <w:lang w:bidi="x-none"/>
              </w:rPr>
            </w:pPr>
            <w:r w:rsidRPr="00E343CC">
              <w:rPr>
                <w:lang w:bidi="x-none"/>
              </w:rPr>
              <w:t>San Marcos CISD, San Marcos, TX</w:t>
            </w:r>
          </w:p>
        </w:tc>
        <w:tc>
          <w:tcPr>
            <w:tcW w:w="3942" w:type="dxa"/>
          </w:tcPr>
          <w:p w14:paraId="680B9741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Science Education PD presenter and Coach</w:t>
            </w:r>
          </w:p>
        </w:tc>
        <w:tc>
          <w:tcPr>
            <w:tcW w:w="1458" w:type="dxa"/>
          </w:tcPr>
          <w:p w14:paraId="1FB694C6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2008 - 2009</w:t>
            </w:r>
          </w:p>
        </w:tc>
      </w:tr>
      <w:tr w:rsidR="00664B46" w:rsidRPr="00E343CC" w14:paraId="7B1CCD8B" w14:textId="77777777" w:rsidTr="00AC1845">
        <w:tc>
          <w:tcPr>
            <w:tcW w:w="4338" w:type="dxa"/>
          </w:tcPr>
          <w:p w14:paraId="61197FE0" w14:textId="77777777" w:rsidR="00664B46" w:rsidRPr="00E343CC" w:rsidRDefault="00664B46" w:rsidP="00B3094D">
            <w:pPr>
              <w:spacing w:after="120"/>
              <w:rPr>
                <w:noProof/>
                <w:lang w:bidi="x-none"/>
              </w:rPr>
            </w:pPr>
            <w:r w:rsidRPr="00E343CC">
              <w:rPr>
                <w:lang w:bidi="x-none"/>
              </w:rPr>
              <w:t>Southeast Regional T-STEM Center, University of Texas Medical Branch at Galveston</w:t>
            </w:r>
          </w:p>
        </w:tc>
        <w:tc>
          <w:tcPr>
            <w:tcW w:w="3942" w:type="dxa"/>
          </w:tcPr>
          <w:p w14:paraId="2A4B94BC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Project-Based Instruction PD presenter</w:t>
            </w:r>
          </w:p>
        </w:tc>
        <w:tc>
          <w:tcPr>
            <w:tcW w:w="1458" w:type="dxa"/>
          </w:tcPr>
          <w:p w14:paraId="3095BA67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2007-2008</w:t>
            </w:r>
          </w:p>
        </w:tc>
      </w:tr>
      <w:tr w:rsidR="00664B46" w:rsidRPr="00E343CC" w14:paraId="29A752F2" w14:textId="77777777" w:rsidTr="00AC1845">
        <w:tc>
          <w:tcPr>
            <w:tcW w:w="4338" w:type="dxa"/>
          </w:tcPr>
          <w:p w14:paraId="1B063C51" w14:textId="77777777" w:rsidR="00664B46" w:rsidRPr="00E343CC" w:rsidRDefault="00664B46" w:rsidP="00B3094D">
            <w:pPr>
              <w:spacing w:after="120"/>
              <w:rPr>
                <w:lang w:bidi="x-none"/>
              </w:rPr>
            </w:pPr>
            <w:r w:rsidRPr="00E343CC">
              <w:rPr>
                <w:rFonts w:ascii="Times" w:hAnsi="Times"/>
                <w:noProof/>
                <w:lang w:bidi="x-none"/>
              </w:rPr>
              <w:t>UTeach Institute</w:t>
            </w:r>
            <w:r w:rsidRPr="00E343CC">
              <w:rPr>
                <w:noProof/>
                <w:lang w:bidi="x-none"/>
              </w:rPr>
              <w:t xml:space="preserve"> </w:t>
            </w:r>
          </w:p>
        </w:tc>
        <w:tc>
          <w:tcPr>
            <w:tcW w:w="3942" w:type="dxa"/>
          </w:tcPr>
          <w:p w14:paraId="5944BBC7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" w:hAnsi="Times"/>
                <w:noProof/>
                <w:lang w:bidi="x-none"/>
              </w:rPr>
              <w:t>Writer for UTeach Handbook section on Technology Integration in UTeach</w:t>
            </w:r>
          </w:p>
        </w:tc>
        <w:tc>
          <w:tcPr>
            <w:tcW w:w="1458" w:type="dxa"/>
          </w:tcPr>
          <w:p w14:paraId="3CE49EA7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Feb 2008</w:t>
            </w:r>
          </w:p>
        </w:tc>
      </w:tr>
      <w:tr w:rsidR="00664B46" w:rsidRPr="00E343CC" w14:paraId="7CCED415" w14:textId="77777777" w:rsidTr="00AC1845">
        <w:tc>
          <w:tcPr>
            <w:tcW w:w="4338" w:type="dxa"/>
          </w:tcPr>
          <w:p w14:paraId="1325E56F" w14:textId="77777777" w:rsidR="00664B46" w:rsidRPr="00E343CC" w:rsidRDefault="00664B46" w:rsidP="00B3094D">
            <w:pPr>
              <w:spacing w:after="120"/>
              <w:rPr>
                <w:lang w:bidi="x-none"/>
              </w:rPr>
            </w:pPr>
            <w:r w:rsidRPr="00E343CC">
              <w:rPr>
                <w:lang w:bidi="x-none"/>
              </w:rPr>
              <w:t>Austin Independent School District, Austin, TX</w:t>
            </w:r>
          </w:p>
        </w:tc>
        <w:tc>
          <w:tcPr>
            <w:tcW w:w="3942" w:type="dxa"/>
          </w:tcPr>
          <w:p w14:paraId="2FDF8CCC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Science Education Trainer</w:t>
            </w:r>
          </w:p>
        </w:tc>
        <w:tc>
          <w:tcPr>
            <w:tcW w:w="1458" w:type="dxa"/>
          </w:tcPr>
          <w:p w14:paraId="2E292DCD" w14:textId="77777777" w:rsidR="00664B46" w:rsidRPr="00E343CC" w:rsidRDefault="00664B46" w:rsidP="00B3094D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2006 - 2007</w:t>
            </w:r>
          </w:p>
        </w:tc>
      </w:tr>
      <w:tr w:rsidR="00664B46" w:rsidRPr="00E343CC" w14:paraId="512ACE9F" w14:textId="77777777" w:rsidTr="00AC1845">
        <w:tc>
          <w:tcPr>
            <w:tcW w:w="4338" w:type="dxa"/>
          </w:tcPr>
          <w:p w14:paraId="25AB15D4" w14:textId="77777777" w:rsidR="00664B46" w:rsidRPr="00E343CC" w:rsidRDefault="00664B46" w:rsidP="00AC1845">
            <w:pPr>
              <w:spacing w:after="120"/>
              <w:ind w:left="18" w:hanging="18"/>
              <w:rPr>
                <w:lang w:bidi="x-none"/>
              </w:rPr>
            </w:pPr>
            <w:r w:rsidRPr="00E343CC">
              <w:rPr>
                <w:lang w:bidi="x-none"/>
              </w:rPr>
              <w:t xml:space="preserve">University of Texas </w:t>
            </w:r>
            <w:proofErr w:type="spellStart"/>
            <w:r w:rsidRPr="00E343CC">
              <w:rPr>
                <w:lang w:bidi="x-none"/>
              </w:rPr>
              <w:t>Telecampus</w:t>
            </w:r>
            <w:proofErr w:type="spellEnd"/>
            <w:r w:rsidRPr="00E343CC">
              <w:rPr>
                <w:lang w:bidi="x-none"/>
              </w:rPr>
              <w:t xml:space="preserve"> TRACK program</w:t>
            </w:r>
          </w:p>
        </w:tc>
        <w:tc>
          <w:tcPr>
            <w:tcW w:w="3942" w:type="dxa"/>
          </w:tcPr>
          <w:p w14:paraId="2F712495" w14:textId="77777777" w:rsidR="00664B46" w:rsidRPr="00E343CC" w:rsidRDefault="00664B46" w:rsidP="00AC1845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Chair, Biology Content Validation Team</w:t>
            </w:r>
          </w:p>
        </w:tc>
        <w:tc>
          <w:tcPr>
            <w:tcW w:w="1458" w:type="dxa"/>
          </w:tcPr>
          <w:p w14:paraId="2295354F" w14:textId="77777777" w:rsidR="00664B46" w:rsidRPr="00E343CC" w:rsidRDefault="00664B46" w:rsidP="00AC1845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2004</w:t>
            </w:r>
          </w:p>
        </w:tc>
      </w:tr>
      <w:tr w:rsidR="00664B46" w:rsidRPr="00E343CC" w14:paraId="010CDC5C" w14:textId="77777777" w:rsidTr="00AC1845">
        <w:tc>
          <w:tcPr>
            <w:tcW w:w="4338" w:type="dxa"/>
          </w:tcPr>
          <w:p w14:paraId="72458911" w14:textId="77777777" w:rsidR="00664B46" w:rsidRPr="00E343CC" w:rsidRDefault="00664B46" w:rsidP="00AC1845">
            <w:pPr>
              <w:spacing w:after="120"/>
              <w:ind w:left="18" w:hanging="18"/>
              <w:rPr>
                <w:lang w:bidi="x-none"/>
              </w:rPr>
            </w:pPr>
            <w:r w:rsidRPr="00E343CC">
              <w:rPr>
                <w:lang w:bidi="x-none"/>
              </w:rPr>
              <w:t>Dallas Independent School District TIP program</w:t>
            </w:r>
          </w:p>
        </w:tc>
        <w:tc>
          <w:tcPr>
            <w:tcW w:w="3942" w:type="dxa"/>
          </w:tcPr>
          <w:p w14:paraId="70A8532C" w14:textId="77777777" w:rsidR="00664B46" w:rsidRPr="00E343CC" w:rsidRDefault="00664B46" w:rsidP="00AC1845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University Liaison</w:t>
            </w:r>
          </w:p>
        </w:tc>
        <w:tc>
          <w:tcPr>
            <w:tcW w:w="1458" w:type="dxa"/>
          </w:tcPr>
          <w:p w14:paraId="048BC4E3" w14:textId="77777777" w:rsidR="00664B46" w:rsidRPr="00E343CC" w:rsidRDefault="00664B46" w:rsidP="00AC1845">
            <w:pPr>
              <w:pStyle w:val="HTMLPreformatted"/>
              <w:spacing w:after="120"/>
              <w:rPr>
                <w:rFonts w:ascii="Times New Roman" w:hAnsi="Times New Roman"/>
                <w:lang w:bidi="x-none"/>
              </w:rPr>
            </w:pPr>
            <w:r w:rsidRPr="00E343CC">
              <w:rPr>
                <w:rFonts w:ascii="Times New Roman" w:hAnsi="Times New Roman"/>
                <w:lang w:bidi="x-none"/>
              </w:rPr>
              <w:t>1995-1997</w:t>
            </w:r>
          </w:p>
        </w:tc>
      </w:tr>
    </w:tbl>
    <w:p w14:paraId="656E691F" w14:textId="77777777" w:rsidR="00664B46" w:rsidRPr="00E343CC" w:rsidRDefault="00664B46" w:rsidP="00664B46">
      <w:pPr>
        <w:rPr>
          <w:b/>
        </w:rPr>
      </w:pPr>
    </w:p>
    <w:p w14:paraId="57C3B0D7" w14:textId="7F1BB5A2" w:rsidR="00664B46" w:rsidRPr="00E343CC" w:rsidRDefault="00664B46" w:rsidP="00AC1845">
      <w:pPr>
        <w:rPr>
          <w:b/>
          <w:noProof/>
        </w:rPr>
      </w:pPr>
      <w:r w:rsidRPr="00E343CC">
        <w:rPr>
          <w:b/>
          <w:noProof/>
        </w:rPr>
        <w:t xml:space="preserve">WORKSHOPS </w:t>
      </w:r>
    </w:p>
    <w:p w14:paraId="09640099" w14:textId="77777777" w:rsidR="00664B46" w:rsidRPr="00E343CC" w:rsidRDefault="00664B46" w:rsidP="00664B46">
      <w:pPr>
        <w:ind w:left="360" w:hanging="360"/>
        <w:rPr>
          <w:b/>
        </w:rPr>
      </w:pPr>
    </w:p>
    <w:p w14:paraId="1D48FEF6" w14:textId="77777777" w:rsidR="00FF5A01" w:rsidRDefault="00FF5A01" w:rsidP="00FF5A01">
      <w:pPr>
        <w:ind w:left="720" w:hanging="720"/>
        <w:rPr>
          <w:noProof/>
        </w:rPr>
      </w:pPr>
      <w:r>
        <w:rPr>
          <w:noProof/>
        </w:rPr>
        <w:t xml:space="preserve">Dickinson, G. (3 August, 2018). </w:t>
      </w:r>
      <w:r w:rsidRPr="00B14CA3">
        <w:rPr>
          <w:i/>
          <w:iCs/>
          <w:noProof/>
        </w:rPr>
        <w:t>Laboratory organization for Effective Instruction</w:t>
      </w:r>
      <w:r>
        <w:rPr>
          <w:noProof/>
        </w:rPr>
        <w:t>. Workshop presented for Footprints International School, Phnom Penh, Cambodia.</w:t>
      </w:r>
    </w:p>
    <w:p w14:paraId="1469E156" w14:textId="77777777" w:rsidR="00FF5A01" w:rsidRDefault="00FF5A01" w:rsidP="00FF5A01">
      <w:pPr>
        <w:ind w:left="720" w:hanging="720"/>
        <w:rPr>
          <w:noProof/>
        </w:rPr>
      </w:pPr>
    </w:p>
    <w:p w14:paraId="3CF65C09" w14:textId="77777777" w:rsidR="00FF5A01" w:rsidRDefault="00FF5A01" w:rsidP="00FF5A01">
      <w:pPr>
        <w:ind w:left="720" w:hanging="720"/>
        <w:rPr>
          <w:noProof/>
        </w:rPr>
      </w:pPr>
      <w:r>
        <w:rPr>
          <w:noProof/>
        </w:rPr>
        <w:t xml:space="preserve">Dickinson, G., (December 2017). </w:t>
      </w:r>
      <w:r w:rsidRPr="00B14CA3">
        <w:rPr>
          <w:i/>
          <w:iCs/>
          <w:noProof/>
        </w:rPr>
        <w:t>Using the Science Writing Heuristic to Promote Scientific Thinking</w:t>
      </w:r>
      <w:r>
        <w:rPr>
          <w:noProof/>
        </w:rPr>
        <w:t>. Workshop presented for Footprints International School, Phnom Penh, Cambodia.</w:t>
      </w:r>
    </w:p>
    <w:p w14:paraId="52359D29" w14:textId="77777777" w:rsidR="00FF5A01" w:rsidRDefault="00FF5A01" w:rsidP="00FF5A01">
      <w:pPr>
        <w:rPr>
          <w:noProof/>
        </w:rPr>
      </w:pPr>
    </w:p>
    <w:p w14:paraId="6DDB0A34" w14:textId="77777777" w:rsidR="00FF5A01" w:rsidRDefault="00FF5A01" w:rsidP="00FF5A01">
      <w:pPr>
        <w:ind w:left="720" w:hanging="720"/>
        <w:rPr>
          <w:noProof/>
        </w:rPr>
      </w:pPr>
      <w:r>
        <w:rPr>
          <w:noProof/>
        </w:rPr>
        <w:t xml:space="preserve">Dickinson, G., (October, 2016). </w:t>
      </w:r>
      <w:r w:rsidRPr="00085473">
        <w:rPr>
          <w:i/>
          <w:noProof/>
        </w:rPr>
        <w:t>Fulbright</w:t>
      </w:r>
      <w:r>
        <w:rPr>
          <w:i/>
          <w:noProof/>
        </w:rPr>
        <w:t>:</w:t>
      </w:r>
      <w:r w:rsidRPr="00085473">
        <w:rPr>
          <w:i/>
          <w:noProof/>
        </w:rPr>
        <w:t xml:space="preserve"> a World of Opportunities</w:t>
      </w:r>
      <w:r>
        <w:rPr>
          <w:noProof/>
        </w:rPr>
        <w:t>. Workshop presented for the Texas State University Academic Development and Assessment Office., San Marcos, TX.</w:t>
      </w:r>
    </w:p>
    <w:p w14:paraId="072364B4" w14:textId="77777777" w:rsidR="00FF5A01" w:rsidRDefault="00FF5A01" w:rsidP="00FF5A01">
      <w:pPr>
        <w:ind w:left="720" w:hanging="720"/>
        <w:rPr>
          <w:noProof/>
        </w:rPr>
      </w:pPr>
      <w:r>
        <w:rPr>
          <w:noProof/>
        </w:rPr>
        <w:t xml:space="preserve"> </w:t>
      </w:r>
    </w:p>
    <w:p w14:paraId="73DB11F2" w14:textId="77777777" w:rsidR="00FF5A01" w:rsidRDefault="00FF5A01" w:rsidP="00FF5A01">
      <w:pPr>
        <w:ind w:left="720" w:hanging="720"/>
        <w:rPr>
          <w:noProof/>
        </w:rPr>
      </w:pPr>
      <w:r>
        <w:rPr>
          <w:noProof/>
        </w:rPr>
        <w:lastRenderedPageBreak/>
        <w:t xml:space="preserve">Dickinson, G., (September 24, 2014). </w:t>
      </w:r>
      <w:r w:rsidRPr="0090156D">
        <w:rPr>
          <w:i/>
          <w:noProof/>
        </w:rPr>
        <w:t>How to design effective Project-Based Instruction units</w:t>
      </w:r>
      <w:r>
        <w:rPr>
          <w:noProof/>
        </w:rPr>
        <w:t>. Workshop presented for the Texas State University Academic Development and Assessment Office., San Marcos, TX.</w:t>
      </w:r>
    </w:p>
    <w:p w14:paraId="364C78D6" w14:textId="77777777" w:rsidR="00FF5A01" w:rsidRDefault="00FF5A01" w:rsidP="00FF5A01">
      <w:pPr>
        <w:ind w:left="720" w:hanging="720"/>
        <w:rPr>
          <w:noProof/>
        </w:rPr>
      </w:pPr>
    </w:p>
    <w:p w14:paraId="2EC47067" w14:textId="77777777" w:rsidR="00FF5A01" w:rsidRDefault="00FF5A01" w:rsidP="00FF5A01">
      <w:pPr>
        <w:ind w:left="720" w:hanging="720"/>
        <w:rPr>
          <w:noProof/>
        </w:rPr>
      </w:pPr>
      <w:r>
        <w:rPr>
          <w:noProof/>
        </w:rPr>
        <w:t xml:space="preserve">Dickinson, G., (June, 2014). </w:t>
      </w:r>
      <w:r w:rsidRPr="00E769DC">
        <w:rPr>
          <w:i/>
          <w:noProof/>
        </w:rPr>
        <w:t>POGIL and probeware for chemistry lessons</w:t>
      </w:r>
      <w:r>
        <w:rPr>
          <w:noProof/>
        </w:rPr>
        <w:t>. Workshop presented to Central Texas teachers as part of the Partnership for Research and Education in Materials (PREM) grant., San Marcos, TX.</w:t>
      </w:r>
    </w:p>
    <w:p w14:paraId="77644BD9" w14:textId="77777777" w:rsidR="003F4E0F" w:rsidRDefault="003F4E0F" w:rsidP="00FF5A01">
      <w:pPr>
        <w:outlineLvl w:val="0"/>
        <w:rPr>
          <w:b/>
        </w:rPr>
      </w:pPr>
    </w:p>
    <w:p w14:paraId="67FD2A07" w14:textId="6A4F019A" w:rsidR="00664B46" w:rsidRDefault="003F4E0F" w:rsidP="00FF5A01">
      <w:pPr>
        <w:ind w:left="360" w:hanging="360"/>
        <w:outlineLvl w:val="0"/>
      </w:pPr>
      <w:r>
        <w:rPr>
          <w:b/>
        </w:rPr>
        <w:t xml:space="preserve">Dickinson, G., </w:t>
      </w:r>
      <w:r>
        <w:t xml:space="preserve">Ford, D., Lemke, M., &amp; Galloway, H. G., (2013). </w:t>
      </w:r>
      <w:r w:rsidRPr="003F4E0F">
        <w:rPr>
          <w:i/>
        </w:rPr>
        <w:t>Inquiry methods for teaching</w:t>
      </w:r>
      <w:r>
        <w:t>. World Bank funded five-week workshop presented at the Royal University of Phnom Penh, Phnom Penh, Cambodia.</w:t>
      </w:r>
    </w:p>
    <w:p w14:paraId="6C82C70E" w14:textId="77777777" w:rsidR="00FF5A01" w:rsidRPr="00E343CC" w:rsidRDefault="00FF5A01" w:rsidP="00FF5A01">
      <w:pPr>
        <w:ind w:left="1440" w:firstLine="720"/>
      </w:pPr>
    </w:p>
    <w:p w14:paraId="701B44D1" w14:textId="77777777" w:rsidR="00FF5A01" w:rsidRPr="00E343CC" w:rsidRDefault="00FF5A01" w:rsidP="00FF5A01">
      <w:pPr>
        <w:ind w:left="720" w:hanging="720"/>
        <w:rPr>
          <w:noProof/>
        </w:rPr>
      </w:pPr>
      <w:r w:rsidRPr="00E343CC">
        <w:rPr>
          <w:noProof/>
        </w:rPr>
        <w:t xml:space="preserve">Dickinson, G. (August, 2008). </w:t>
      </w:r>
      <w:r w:rsidRPr="00E343CC">
        <w:rPr>
          <w:i/>
          <w:noProof/>
        </w:rPr>
        <w:t>Misconceptions in science</w:t>
      </w:r>
      <w:r w:rsidRPr="00E343CC">
        <w:rPr>
          <w:noProof/>
        </w:rPr>
        <w:t>. Workshop presented to San Marcos Consolidated Independent School District middle school science teachers, San Marcos, TX.</w:t>
      </w:r>
    </w:p>
    <w:p w14:paraId="73FD4FE0" w14:textId="77777777" w:rsidR="00FF5A01" w:rsidRPr="00E343CC" w:rsidRDefault="00FF5A01" w:rsidP="00FF5A01">
      <w:pPr>
        <w:ind w:left="360" w:hanging="360"/>
        <w:outlineLvl w:val="0"/>
      </w:pPr>
    </w:p>
    <w:p w14:paraId="2F722765" w14:textId="77777777" w:rsidR="00FF5A01" w:rsidRPr="00E343CC" w:rsidRDefault="00FF5A01" w:rsidP="00FF5A01">
      <w:pPr>
        <w:ind w:left="720" w:hanging="720"/>
        <w:rPr>
          <w:noProof/>
        </w:rPr>
      </w:pPr>
      <w:r w:rsidRPr="00E343CC">
        <w:rPr>
          <w:noProof/>
        </w:rPr>
        <w:t xml:space="preserve">Dickinson, G. (July, 2008). </w:t>
      </w:r>
      <w:r w:rsidRPr="00E343CC">
        <w:rPr>
          <w:i/>
          <w:noProof/>
        </w:rPr>
        <w:t>Effective science instruction</w:t>
      </w:r>
      <w:r w:rsidRPr="00E343CC">
        <w:rPr>
          <w:noProof/>
        </w:rPr>
        <w:t>. Workshop presented to San Marcos Consolidated Independent School District middle school science teachers, San Marcos, TX.</w:t>
      </w:r>
    </w:p>
    <w:p w14:paraId="495E1D7D" w14:textId="77777777" w:rsidR="00FF5A01" w:rsidRPr="00E343CC" w:rsidRDefault="00FF5A01" w:rsidP="00FF5A01">
      <w:pPr>
        <w:ind w:left="720" w:hanging="720"/>
        <w:rPr>
          <w:noProof/>
        </w:rPr>
      </w:pPr>
    </w:p>
    <w:p w14:paraId="3A9E2F69" w14:textId="77777777" w:rsidR="00FF5A01" w:rsidRPr="00E343CC" w:rsidRDefault="00FF5A01" w:rsidP="00FF5A01">
      <w:pPr>
        <w:ind w:left="720" w:hanging="720"/>
        <w:rPr>
          <w:noProof/>
        </w:rPr>
      </w:pPr>
      <w:r w:rsidRPr="00E343CC">
        <w:rPr>
          <w:noProof/>
        </w:rPr>
        <w:t xml:space="preserve">Dickinson, G. (February, 2008). </w:t>
      </w:r>
      <w:r w:rsidRPr="00E343CC">
        <w:rPr>
          <w:i/>
          <w:noProof/>
        </w:rPr>
        <w:t>Assessment in project based instruction</w:t>
      </w:r>
      <w:r w:rsidRPr="00E343CC">
        <w:rPr>
          <w:noProof/>
        </w:rPr>
        <w:t>. Workshop presented to T-STEM teachers at UTMB, Galveston, TX.</w:t>
      </w:r>
    </w:p>
    <w:p w14:paraId="618D914E" w14:textId="77777777" w:rsidR="00FF5A01" w:rsidRPr="00E343CC" w:rsidRDefault="00FF5A01" w:rsidP="00FF5A01">
      <w:pPr>
        <w:ind w:left="720" w:hanging="720"/>
        <w:rPr>
          <w:noProof/>
        </w:rPr>
      </w:pPr>
    </w:p>
    <w:p w14:paraId="0F0C4617" w14:textId="77777777" w:rsidR="00FF5A01" w:rsidRPr="00E343CC" w:rsidRDefault="00FF5A01" w:rsidP="00FF5A01">
      <w:pPr>
        <w:ind w:left="720" w:hanging="720"/>
        <w:rPr>
          <w:noProof/>
        </w:rPr>
      </w:pPr>
      <w:r w:rsidRPr="00E343CC">
        <w:rPr>
          <w:noProof/>
        </w:rPr>
        <w:t xml:space="preserve">Dickinson, G. (January 14, 2008). </w:t>
      </w:r>
      <w:r w:rsidRPr="00E343CC">
        <w:rPr>
          <w:i/>
          <w:noProof/>
        </w:rPr>
        <w:t>Project based instruction - Making it work</w:t>
      </w:r>
      <w:r w:rsidRPr="00E343CC">
        <w:rPr>
          <w:noProof/>
        </w:rPr>
        <w:t>.  Workshop presented to Manor New Tech High School Teachers, Manor, TX.</w:t>
      </w:r>
    </w:p>
    <w:p w14:paraId="64E99148" w14:textId="77777777" w:rsidR="00FF5A01" w:rsidRPr="00E343CC" w:rsidRDefault="00FF5A01" w:rsidP="00FF5A01">
      <w:pPr>
        <w:ind w:left="720" w:hanging="720"/>
      </w:pPr>
    </w:p>
    <w:p w14:paraId="6F776872" w14:textId="77777777" w:rsidR="00FF5A01" w:rsidRPr="00E343CC" w:rsidRDefault="00FF5A01" w:rsidP="00FF5A01">
      <w:pPr>
        <w:ind w:left="720" w:hanging="720"/>
        <w:rPr>
          <w:noProof/>
        </w:rPr>
      </w:pPr>
      <w:r w:rsidRPr="00E343CC">
        <w:rPr>
          <w:noProof/>
        </w:rPr>
        <w:t xml:space="preserve">Dickinson, G. (August, 2007). </w:t>
      </w:r>
      <w:r w:rsidRPr="00E343CC">
        <w:rPr>
          <w:i/>
          <w:noProof/>
        </w:rPr>
        <w:t>Project based instruction in mathematics and science</w:t>
      </w:r>
      <w:r w:rsidRPr="00E343CC">
        <w:rPr>
          <w:noProof/>
        </w:rPr>
        <w:t>.  Workshop presented to Texas Science, Technology, Engineering, and Mathematics (T-STEM) grant recipients, Gaveston, TX.</w:t>
      </w:r>
    </w:p>
    <w:p w14:paraId="52EECFD4" w14:textId="77777777" w:rsidR="00FF5A01" w:rsidRPr="00E343CC" w:rsidRDefault="00FF5A01" w:rsidP="00FF5A01">
      <w:pPr>
        <w:ind w:left="720" w:hanging="720"/>
        <w:rPr>
          <w:noProof/>
        </w:rPr>
      </w:pPr>
    </w:p>
    <w:p w14:paraId="2EA7DFF1" w14:textId="77777777" w:rsidR="00FF5A01" w:rsidRPr="00E343CC" w:rsidRDefault="00FF5A01" w:rsidP="00FF5A01">
      <w:pPr>
        <w:ind w:left="720" w:hanging="720"/>
        <w:rPr>
          <w:noProof/>
        </w:rPr>
      </w:pPr>
      <w:r w:rsidRPr="00E343CC">
        <w:rPr>
          <w:noProof/>
        </w:rPr>
        <w:t xml:space="preserve">Dickinson, G. (October 2006, February 2007). </w:t>
      </w:r>
      <w:r w:rsidRPr="00E343CC">
        <w:rPr>
          <w:i/>
          <w:noProof/>
        </w:rPr>
        <w:t>Using inquiry in elementary science classroom</w:t>
      </w:r>
      <w:r w:rsidRPr="00E343CC">
        <w:rPr>
          <w:noProof/>
        </w:rPr>
        <w:t>. Workshop presented at the Austin Independent School District, Austin, TX.</w:t>
      </w:r>
    </w:p>
    <w:p w14:paraId="32A1C445" w14:textId="77777777" w:rsidR="00FF5A01" w:rsidRDefault="00FF5A01" w:rsidP="00664B46">
      <w:pPr>
        <w:ind w:left="720" w:hanging="720"/>
        <w:rPr>
          <w:noProof/>
        </w:rPr>
      </w:pPr>
    </w:p>
    <w:p w14:paraId="1415F170" w14:textId="02F35314" w:rsidR="00664B46" w:rsidRPr="00E343CC" w:rsidRDefault="00664B46" w:rsidP="00FF5A01">
      <w:pPr>
        <w:ind w:left="720" w:hanging="720"/>
      </w:pPr>
      <w:r w:rsidRPr="00E343CC">
        <w:rPr>
          <w:noProof/>
        </w:rPr>
        <w:t xml:space="preserve">Dickinson, G. (May, 2003; Repeated June 2004). </w:t>
      </w:r>
      <w:r w:rsidRPr="00E343CC">
        <w:rPr>
          <w:i/>
          <w:noProof/>
        </w:rPr>
        <w:t>Bringing Project Based Instruction Into The College Classroom</w:t>
      </w:r>
      <w:r w:rsidRPr="00E343CC">
        <w:rPr>
          <w:noProof/>
        </w:rPr>
        <w:t>.  NSF Chautauqua Short Course presented at University of Texas, Austin, TX.</w:t>
      </w:r>
    </w:p>
    <w:p w14:paraId="59964B5D" w14:textId="77777777" w:rsidR="00664B46" w:rsidRPr="00E343CC" w:rsidRDefault="00664B46" w:rsidP="00664B46">
      <w:pPr>
        <w:ind w:left="360" w:hanging="360"/>
        <w:rPr>
          <w:noProof/>
        </w:rPr>
      </w:pPr>
    </w:p>
    <w:p w14:paraId="75D61044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t>Dickinson (née) Carmack, G</w:t>
      </w:r>
      <w:r w:rsidR="00664B46" w:rsidRPr="00E343CC">
        <w:rPr>
          <w:rFonts w:ascii="Times" w:hAnsi="Times"/>
        </w:rPr>
        <w:t xml:space="preserve">. (November, 2001). </w:t>
      </w:r>
      <w:r w:rsidR="00664B46" w:rsidRPr="00E343CC">
        <w:rPr>
          <w:rFonts w:ascii="Times" w:hAnsi="Times"/>
          <w:i/>
        </w:rPr>
        <w:t xml:space="preserve">Bioinformatics tools for </w:t>
      </w:r>
      <w:r w:rsidR="00CE3F6D" w:rsidRPr="00E343CC">
        <w:rPr>
          <w:rFonts w:ascii="Times" w:hAnsi="Times"/>
          <w:i/>
        </w:rPr>
        <w:t>h</w:t>
      </w:r>
      <w:r w:rsidR="00664B46" w:rsidRPr="00E343CC">
        <w:rPr>
          <w:rFonts w:ascii="Times" w:hAnsi="Times"/>
          <w:i/>
        </w:rPr>
        <w:t>igh school</w:t>
      </w:r>
      <w:r w:rsidR="00664B46" w:rsidRPr="00E343CC">
        <w:rPr>
          <w:rFonts w:ascii="Times" w:hAnsi="Times"/>
        </w:rPr>
        <w:t xml:space="preserve"> </w:t>
      </w:r>
      <w:r w:rsidR="00664B46" w:rsidRPr="00E343CC">
        <w:rPr>
          <w:rFonts w:ascii="Times" w:hAnsi="Times"/>
          <w:i/>
        </w:rPr>
        <w:t>classrooms</w:t>
      </w:r>
      <w:r w:rsidR="00664B46" w:rsidRPr="00E343CC">
        <w:rPr>
          <w:rFonts w:ascii="Times" w:hAnsi="Times"/>
        </w:rPr>
        <w:t>. Science Teachers Association of Texas Annual Conference for the Advancement of Science Teaching, Austin, TX.</w:t>
      </w:r>
    </w:p>
    <w:p w14:paraId="303AE69B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t xml:space="preserve">Dickinson (née) Carmack, G. </w:t>
      </w:r>
      <w:r w:rsidR="00664B46" w:rsidRPr="00E343CC">
        <w:rPr>
          <w:rFonts w:ascii="Times" w:hAnsi="Times"/>
        </w:rPr>
        <w:t xml:space="preserve">(July, 1998). </w:t>
      </w:r>
      <w:r w:rsidR="00664B46" w:rsidRPr="00E343CC">
        <w:rPr>
          <w:rFonts w:ascii="Times" w:hAnsi="Times"/>
          <w:i/>
        </w:rPr>
        <w:t xml:space="preserve">Transformation of E. coli with </w:t>
      </w:r>
      <w:proofErr w:type="spellStart"/>
      <w:r w:rsidR="00664B46" w:rsidRPr="00E343CC">
        <w:rPr>
          <w:rFonts w:ascii="Times" w:hAnsi="Times"/>
          <w:i/>
        </w:rPr>
        <w:t>pGlo</w:t>
      </w:r>
      <w:proofErr w:type="spellEnd"/>
      <w:r w:rsidR="00664B46" w:rsidRPr="00E343CC">
        <w:rPr>
          <w:rFonts w:ascii="Times" w:hAnsi="Times"/>
        </w:rPr>
        <w:t>. Workshop presented at the Austin Independent School District AP Institute, Austin, TX.</w:t>
      </w:r>
    </w:p>
    <w:p w14:paraId="5EADA358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t xml:space="preserve">Dickinson (née) Carmack, G. </w:t>
      </w:r>
      <w:r w:rsidR="00664B46" w:rsidRPr="00E343CC">
        <w:rPr>
          <w:rFonts w:ascii="Times" w:hAnsi="Times"/>
        </w:rPr>
        <w:t xml:space="preserve">&amp; </w:t>
      </w:r>
      <w:proofErr w:type="spellStart"/>
      <w:r w:rsidR="00664B46" w:rsidRPr="00E343CC">
        <w:rPr>
          <w:rFonts w:ascii="Times" w:hAnsi="Times"/>
        </w:rPr>
        <w:t>Journeay</w:t>
      </w:r>
      <w:proofErr w:type="spellEnd"/>
      <w:r w:rsidR="00664B46" w:rsidRPr="00E343CC">
        <w:rPr>
          <w:rFonts w:ascii="Times" w:hAnsi="Times"/>
        </w:rPr>
        <w:t xml:space="preserve">, D. (January, 1998). </w:t>
      </w:r>
      <w:r w:rsidR="00664B46" w:rsidRPr="00E343CC">
        <w:rPr>
          <w:rFonts w:ascii="Times" w:hAnsi="Times"/>
          <w:i/>
        </w:rPr>
        <w:t xml:space="preserve">Internet </w:t>
      </w:r>
      <w:r w:rsidR="00CE3F6D" w:rsidRPr="00E343CC">
        <w:rPr>
          <w:rFonts w:ascii="Times" w:hAnsi="Times"/>
          <w:i/>
        </w:rPr>
        <w:t>projects in s</w:t>
      </w:r>
      <w:r w:rsidR="00664B46" w:rsidRPr="00E343CC">
        <w:rPr>
          <w:rFonts w:ascii="Times" w:hAnsi="Times"/>
          <w:i/>
        </w:rPr>
        <w:t>cience</w:t>
      </w:r>
      <w:r w:rsidR="00664B46" w:rsidRPr="00E343CC">
        <w:rPr>
          <w:rFonts w:ascii="Times" w:hAnsi="Times"/>
        </w:rPr>
        <w:t xml:space="preserve">. Workshop presented at the Austin Independent School District Share the Excitement District-wide </w:t>
      </w:r>
      <w:proofErr w:type="spellStart"/>
      <w:r w:rsidR="00664B46" w:rsidRPr="00E343CC">
        <w:rPr>
          <w:rFonts w:ascii="Times" w:hAnsi="Times"/>
        </w:rPr>
        <w:t>inservice</w:t>
      </w:r>
      <w:proofErr w:type="spellEnd"/>
      <w:r w:rsidR="00664B46" w:rsidRPr="00E343CC">
        <w:rPr>
          <w:rFonts w:ascii="Times" w:hAnsi="Times"/>
        </w:rPr>
        <w:t>, Austin, TX.</w:t>
      </w:r>
    </w:p>
    <w:p w14:paraId="46605B68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lastRenderedPageBreak/>
        <w:t xml:space="preserve">Dickinson (née) Carmack, G. </w:t>
      </w:r>
      <w:r w:rsidR="00664B46" w:rsidRPr="00E343CC">
        <w:rPr>
          <w:rFonts w:ascii="Times" w:hAnsi="Times"/>
        </w:rPr>
        <w:t xml:space="preserve">&amp; </w:t>
      </w:r>
      <w:proofErr w:type="spellStart"/>
      <w:r w:rsidR="00664B46" w:rsidRPr="00E343CC">
        <w:rPr>
          <w:rFonts w:ascii="Times" w:hAnsi="Times"/>
        </w:rPr>
        <w:t>Journeay</w:t>
      </w:r>
      <w:proofErr w:type="spellEnd"/>
      <w:r w:rsidR="00664B46" w:rsidRPr="00E343CC">
        <w:rPr>
          <w:rFonts w:ascii="Times" w:hAnsi="Times"/>
        </w:rPr>
        <w:t xml:space="preserve">, D. (January, 1998). </w:t>
      </w:r>
      <w:r w:rsidR="00664B46" w:rsidRPr="00E343CC">
        <w:rPr>
          <w:rFonts w:ascii="Times" w:hAnsi="Times"/>
          <w:i/>
        </w:rPr>
        <w:t>Catch the biotechnology wave</w:t>
      </w:r>
      <w:r w:rsidR="00664B46" w:rsidRPr="00E343CC">
        <w:rPr>
          <w:rFonts w:ascii="Times" w:hAnsi="Times"/>
        </w:rPr>
        <w:t xml:space="preserve">. Workshop presented at the Austin Independent School District Share the Excitement District-wide </w:t>
      </w:r>
      <w:proofErr w:type="spellStart"/>
      <w:r w:rsidR="00664B46" w:rsidRPr="00E343CC">
        <w:rPr>
          <w:rFonts w:ascii="Times" w:hAnsi="Times"/>
        </w:rPr>
        <w:t>inservice</w:t>
      </w:r>
      <w:proofErr w:type="spellEnd"/>
      <w:r w:rsidR="00664B46" w:rsidRPr="00E343CC">
        <w:rPr>
          <w:rFonts w:ascii="Times" w:hAnsi="Times"/>
        </w:rPr>
        <w:t>, Austin, TX.</w:t>
      </w:r>
    </w:p>
    <w:p w14:paraId="799F88F5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Dickinson (née) Carmack, G. </w:t>
      </w:r>
      <w:r w:rsidR="00664B46" w:rsidRPr="00E343CC">
        <w:rPr>
          <w:rFonts w:ascii="Times" w:hAnsi="Times"/>
        </w:rPr>
        <w:t xml:space="preserve">(July 1996). </w:t>
      </w:r>
      <w:r w:rsidR="00664B46" w:rsidRPr="00E343CC">
        <w:rPr>
          <w:rFonts w:ascii="Times" w:hAnsi="Times"/>
          <w:i/>
        </w:rPr>
        <w:t>TENET for beginners</w:t>
      </w:r>
      <w:r w:rsidR="00664B46" w:rsidRPr="00E343CC">
        <w:rPr>
          <w:rFonts w:ascii="Times" w:hAnsi="Times"/>
        </w:rPr>
        <w:t>. Workshop presented at the AP Institute sponsored by the DANA Center at the University of Texas, Austin, TX.</w:t>
      </w:r>
    </w:p>
    <w:p w14:paraId="78561995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Dickinson (née) Carmack, G. </w:t>
      </w:r>
      <w:r w:rsidR="00664B46" w:rsidRPr="00E343CC">
        <w:rPr>
          <w:rFonts w:ascii="Times" w:hAnsi="Times"/>
        </w:rPr>
        <w:t xml:space="preserve">(June 1996). </w:t>
      </w:r>
      <w:r w:rsidR="00664B46" w:rsidRPr="00E343CC">
        <w:rPr>
          <w:rFonts w:ascii="Times" w:hAnsi="Times"/>
          <w:i/>
        </w:rPr>
        <w:t>Netscape for beginners</w:t>
      </w:r>
      <w:r w:rsidR="00664B46" w:rsidRPr="00E343CC">
        <w:rPr>
          <w:rFonts w:ascii="Times" w:hAnsi="Times"/>
        </w:rPr>
        <w:t>.  Workshop presented at the Technology Immersion Project, Austin, TX.</w:t>
      </w:r>
    </w:p>
    <w:p w14:paraId="1A206FA1" w14:textId="77777777" w:rsidR="00664B46" w:rsidRPr="00E343CC" w:rsidRDefault="00664B46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Carmack, G. D., Silva-Quinn, N., &amp; </w:t>
      </w:r>
      <w:proofErr w:type="spellStart"/>
      <w:r w:rsidRPr="00E343CC">
        <w:rPr>
          <w:rFonts w:ascii="Times" w:hAnsi="Times"/>
        </w:rPr>
        <w:t>Budries</w:t>
      </w:r>
      <w:proofErr w:type="spellEnd"/>
      <w:r w:rsidRPr="00E343CC">
        <w:rPr>
          <w:rFonts w:ascii="Times" w:hAnsi="Times"/>
        </w:rPr>
        <w:t xml:space="preserve">, K. (November, 1995). </w:t>
      </w:r>
      <w:r w:rsidRPr="00E343CC">
        <w:rPr>
          <w:rFonts w:ascii="Times" w:hAnsi="Times"/>
          <w:i/>
        </w:rPr>
        <w:t>Integrating curriculum through technology in practice</w:t>
      </w:r>
      <w:r w:rsidRPr="00E343CC">
        <w:rPr>
          <w:rFonts w:ascii="Times" w:hAnsi="Times"/>
        </w:rPr>
        <w:t>.  Workshop presented at the 1995 Texas State Teachers Association Critical Issues Conference, Austin, TX.</w:t>
      </w:r>
    </w:p>
    <w:p w14:paraId="696728C3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Dickinson (née) Carmack, G. </w:t>
      </w:r>
      <w:r w:rsidR="00664B46" w:rsidRPr="00E343CC">
        <w:rPr>
          <w:rFonts w:ascii="Times" w:hAnsi="Times"/>
        </w:rPr>
        <w:t xml:space="preserve">(February 21, 1994). </w:t>
      </w:r>
      <w:r w:rsidR="00664B46" w:rsidRPr="00E343CC">
        <w:rPr>
          <w:rFonts w:ascii="Times" w:hAnsi="Times"/>
          <w:i/>
        </w:rPr>
        <w:t>Internet for beginners</w:t>
      </w:r>
      <w:r w:rsidR="00664B46" w:rsidRPr="00E343CC">
        <w:rPr>
          <w:rFonts w:ascii="Times" w:hAnsi="Times"/>
        </w:rPr>
        <w:t xml:space="preserve">. Teacher </w:t>
      </w:r>
      <w:proofErr w:type="spellStart"/>
      <w:r w:rsidR="00664B46" w:rsidRPr="00E343CC">
        <w:rPr>
          <w:rFonts w:ascii="Times" w:hAnsi="Times"/>
        </w:rPr>
        <w:t>inservice</w:t>
      </w:r>
      <w:proofErr w:type="spellEnd"/>
      <w:r w:rsidR="00664B46" w:rsidRPr="00E343CC">
        <w:rPr>
          <w:rFonts w:ascii="Times" w:hAnsi="Times"/>
        </w:rPr>
        <w:t xml:space="preserve"> presented for LBJ High School, Austin, TX.</w:t>
      </w:r>
    </w:p>
    <w:p w14:paraId="3593A04D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Dickinson (née) Carmack, G. </w:t>
      </w:r>
      <w:r w:rsidR="00664B46" w:rsidRPr="00E343CC">
        <w:rPr>
          <w:rFonts w:ascii="Times" w:hAnsi="Times"/>
        </w:rPr>
        <w:t xml:space="preserve">(November, 1993). </w:t>
      </w:r>
      <w:r w:rsidR="00CE3F6D" w:rsidRPr="00E343CC">
        <w:rPr>
          <w:rFonts w:ascii="Times" w:hAnsi="Times"/>
          <w:i/>
        </w:rPr>
        <w:t>Science Academy field t</w:t>
      </w:r>
      <w:r w:rsidR="00664B46" w:rsidRPr="00E343CC">
        <w:rPr>
          <w:rFonts w:ascii="Times" w:hAnsi="Times"/>
          <w:i/>
        </w:rPr>
        <w:t>rip: Satellite imaging in the classroom</w:t>
      </w:r>
      <w:r w:rsidR="00664B46" w:rsidRPr="00E343CC">
        <w:rPr>
          <w:rFonts w:ascii="Times" w:hAnsi="Times"/>
        </w:rPr>
        <w:t>. Field trip presentation for the Texas Science Teachers Association Conference for the Advancement of Science Teaching, Austin, TX.</w:t>
      </w:r>
    </w:p>
    <w:p w14:paraId="7B796D2E" w14:textId="77777777" w:rsidR="00664B46" w:rsidRPr="00E343CC" w:rsidRDefault="00570C63" w:rsidP="00664B46">
      <w:pPr>
        <w:spacing w:after="24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Dickinson (née) Carmack, G. </w:t>
      </w:r>
      <w:r w:rsidR="00664B46" w:rsidRPr="00E343CC">
        <w:rPr>
          <w:rFonts w:ascii="Times" w:hAnsi="Times"/>
        </w:rPr>
        <w:t xml:space="preserve">(1993). </w:t>
      </w:r>
      <w:r w:rsidR="00664B46" w:rsidRPr="00E343CC">
        <w:rPr>
          <w:rFonts w:ascii="Times" w:hAnsi="Times"/>
          <w:i/>
        </w:rPr>
        <w:t>The Internet and the classroom</w:t>
      </w:r>
      <w:r w:rsidR="00664B46" w:rsidRPr="00E343CC">
        <w:rPr>
          <w:rFonts w:ascii="Times" w:hAnsi="Times"/>
        </w:rPr>
        <w:t xml:space="preserve">.  Teacher </w:t>
      </w:r>
      <w:proofErr w:type="spellStart"/>
      <w:r w:rsidR="00664B46" w:rsidRPr="00E343CC">
        <w:rPr>
          <w:rFonts w:ascii="Times" w:hAnsi="Times"/>
        </w:rPr>
        <w:t>inservice</w:t>
      </w:r>
      <w:proofErr w:type="spellEnd"/>
      <w:r w:rsidR="00664B46" w:rsidRPr="00E343CC">
        <w:rPr>
          <w:rFonts w:ascii="Times" w:hAnsi="Times"/>
        </w:rPr>
        <w:t xml:space="preserve"> presented for the Austin Independent School District, Austin, TX.</w:t>
      </w:r>
    </w:p>
    <w:p w14:paraId="7C5E7B4A" w14:textId="77777777" w:rsidR="00664B46" w:rsidRPr="00E343CC" w:rsidRDefault="00570C63" w:rsidP="00664B46">
      <w:pPr>
        <w:spacing w:before="120"/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Dickinson (née) Carmack, G. </w:t>
      </w:r>
      <w:r w:rsidR="00664B46" w:rsidRPr="00E343CC">
        <w:rPr>
          <w:rFonts w:ascii="Times" w:hAnsi="Times"/>
        </w:rPr>
        <w:t xml:space="preserve">(1992). </w:t>
      </w:r>
      <w:r w:rsidR="00664B46" w:rsidRPr="00E343CC">
        <w:rPr>
          <w:rFonts w:ascii="Times" w:hAnsi="Times"/>
          <w:i/>
        </w:rPr>
        <w:t>Teaching science to gifted and talented students</w:t>
      </w:r>
      <w:r w:rsidR="00664B46" w:rsidRPr="00E343CC">
        <w:rPr>
          <w:rFonts w:ascii="Times" w:hAnsi="Times"/>
        </w:rPr>
        <w:t xml:space="preserve">.   Teacher </w:t>
      </w:r>
      <w:proofErr w:type="spellStart"/>
      <w:r w:rsidR="00664B46" w:rsidRPr="00E343CC">
        <w:rPr>
          <w:rFonts w:ascii="Times" w:hAnsi="Times"/>
        </w:rPr>
        <w:t>inservice</w:t>
      </w:r>
      <w:proofErr w:type="spellEnd"/>
      <w:r w:rsidR="00664B46" w:rsidRPr="00E343CC">
        <w:rPr>
          <w:rFonts w:ascii="Times" w:hAnsi="Times"/>
        </w:rPr>
        <w:t xml:space="preserve"> presented for the Austin Independent School District, Austin, TX.</w:t>
      </w:r>
    </w:p>
    <w:p w14:paraId="4FACB035" w14:textId="77777777" w:rsidR="00664B46" w:rsidRPr="00E343CC" w:rsidRDefault="00664B46" w:rsidP="00664B46">
      <w:pPr>
        <w:ind w:left="720" w:hanging="720"/>
        <w:rPr>
          <w:rFonts w:ascii="Times" w:hAnsi="Times"/>
        </w:rPr>
      </w:pPr>
    </w:p>
    <w:p w14:paraId="2EF0B181" w14:textId="77777777" w:rsidR="00664B46" w:rsidRPr="00E343CC" w:rsidRDefault="00570C63" w:rsidP="00664B46">
      <w:pPr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 xml:space="preserve">Dickinson (née) Carmack, G. </w:t>
      </w:r>
      <w:r w:rsidR="00664B46" w:rsidRPr="00E343CC">
        <w:rPr>
          <w:rFonts w:ascii="Times" w:hAnsi="Times"/>
        </w:rPr>
        <w:t xml:space="preserve">(1991). </w:t>
      </w:r>
      <w:r w:rsidR="00664B46" w:rsidRPr="00E343CC">
        <w:rPr>
          <w:rFonts w:ascii="Times" w:hAnsi="Times"/>
          <w:i/>
        </w:rPr>
        <w:t>Evaluating science software for the elementary classroom</w:t>
      </w:r>
      <w:r w:rsidR="00664B46" w:rsidRPr="00E343CC">
        <w:rPr>
          <w:rFonts w:ascii="Times" w:hAnsi="Times"/>
        </w:rPr>
        <w:t xml:space="preserve">. Teacher </w:t>
      </w:r>
      <w:proofErr w:type="spellStart"/>
      <w:r w:rsidR="00664B46" w:rsidRPr="00E343CC">
        <w:rPr>
          <w:rFonts w:ascii="Times" w:hAnsi="Times"/>
        </w:rPr>
        <w:t>inservice</w:t>
      </w:r>
      <w:proofErr w:type="spellEnd"/>
      <w:r w:rsidR="00664B46" w:rsidRPr="00E343CC">
        <w:rPr>
          <w:rFonts w:ascii="Times" w:hAnsi="Times"/>
        </w:rPr>
        <w:t xml:space="preserve"> presented at the Science Academy of Austin. Austin, TX</w:t>
      </w:r>
    </w:p>
    <w:p w14:paraId="62D669F1" w14:textId="77777777" w:rsidR="00664B46" w:rsidRPr="00E343CC" w:rsidRDefault="00664B46" w:rsidP="00664B46">
      <w:pPr>
        <w:ind w:left="720" w:hanging="720"/>
        <w:rPr>
          <w:rFonts w:ascii="Times" w:hAnsi="Times"/>
        </w:rPr>
      </w:pPr>
    </w:p>
    <w:p w14:paraId="56AB38B6" w14:textId="305569DA" w:rsidR="00CF57BC" w:rsidRPr="00E343CC" w:rsidRDefault="00CF57BC" w:rsidP="002F1F33">
      <w:pPr>
        <w:pStyle w:val="HTMLPreformatted"/>
        <w:jc w:val="center"/>
        <w:rPr>
          <w:rFonts w:ascii="Times New Roman" w:hAnsi="Times New Roman"/>
          <w:b/>
          <w:color w:val="000000"/>
          <w:szCs w:val="20"/>
        </w:rPr>
      </w:pPr>
      <w:r w:rsidRPr="00E343CC">
        <w:rPr>
          <w:rFonts w:ascii="Times New Roman" w:hAnsi="Times New Roman"/>
          <w:b/>
          <w:color w:val="000000"/>
          <w:szCs w:val="20"/>
        </w:rPr>
        <w:t>OTHER WORKS NOT IN PRINT</w:t>
      </w:r>
    </w:p>
    <w:p w14:paraId="01AB891E" w14:textId="77777777" w:rsidR="00CF57BC" w:rsidRPr="00E343CC" w:rsidRDefault="00CF57BC" w:rsidP="00664B46">
      <w:pPr>
        <w:rPr>
          <w:u w:val="single"/>
        </w:rPr>
      </w:pPr>
    </w:p>
    <w:p w14:paraId="2CB80610" w14:textId="39EDD4AD" w:rsidR="00664B46" w:rsidRPr="00E343CC" w:rsidRDefault="00664B46" w:rsidP="00664B46">
      <w:pPr>
        <w:outlineLvl w:val="0"/>
        <w:rPr>
          <w:u w:val="single"/>
        </w:rPr>
      </w:pPr>
      <w:r w:rsidRPr="00E343CC">
        <w:rPr>
          <w:u w:val="single"/>
        </w:rPr>
        <w:t>GRANTS AND CONTRACTS</w:t>
      </w:r>
    </w:p>
    <w:p w14:paraId="2ACD5634" w14:textId="77777777" w:rsidR="00664B46" w:rsidRPr="00E343CC" w:rsidRDefault="00664B46" w:rsidP="00664B46"/>
    <w:p w14:paraId="2270D0D3" w14:textId="5B8C2CD6" w:rsidR="00664B46" w:rsidRPr="00E343CC" w:rsidRDefault="00664B46">
      <w:pPr>
        <w:pStyle w:val="HTMLPreformatted"/>
        <w:rPr>
          <w:rFonts w:ascii="Times New Roman" w:hAnsi="Times New Roman"/>
          <w:b/>
          <w:color w:val="000000"/>
          <w:szCs w:val="20"/>
        </w:rPr>
      </w:pPr>
      <w:r w:rsidRPr="00E343CC">
        <w:rPr>
          <w:rFonts w:ascii="Times New Roman" w:hAnsi="Times New Roman"/>
          <w:b/>
          <w:color w:val="000000"/>
          <w:szCs w:val="20"/>
        </w:rPr>
        <w:t xml:space="preserve">FUNDED EXTERNAL GRANTS AND CONTRACTS </w:t>
      </w:r>
    </w:p>
    <w:p w14:paraId="5D07F083" w14:textId="77777777" w:rsidR="00831C74" w:rsidRPr="00E343CC" w:rsidRDefault="00831C74" w:rsidP="00831C74"/>
    <w:p w14:paraId="14A2C4D5" w14:textId="77777777" w:rsidR="00241DDA" w:rsidRDefault="007955D3" w:rsidP="00241DDA">
      <w:pPr>
        <w:ind w:left="360" w:hanging="360"/>
      </w:pPr>
      <w:r>
        <w:t xml:space="preserve">Ortiz, A., Huling, L., Van </w:t>
      </w:r>
      <w:proofErr w:type="spellStart"/>
      <w:r>
        <w:t>Overschelde</w:t>
      </w:r>
      <w:proofErr w:type="spellEnd"/>
      <w:r>
        <w:t xml:space="preserve">, J., </w:t>
      </w:r>
      <w:r w:rsidR="006B2718">
        <w:t xml:space="preserve">Beck, J., </w:t>
      </w:r>
      <w:r w:rsidR="00241DDA" w:rsidRPr="00E242B9">
        <w:rPr>
          <w:b/>
          <w:bCs/>
        </w:rPr>
        <w:t>Dickinson, G</w:t>
      </w:r>
      <w:r w:rsidR="00241DDA">
        <w:t xml:space="preserve">., </w:t>
      </w:r>
      <w:proofErr w:type="spellStart"/>
      <w:r w:rsidR="00241DDA">
        <w:t>Sririman</w:t>
      </w:r>
      <w:proofErr w:type="spellEnd"/>
      <w:r w:rsidR="00241DDA">
        <w:t xml:space="preserve">, V., Close, E., &amp; </w:t>
      </w:r>
      <w:proofErr w:type="spellStart"/>
      <w:r>
        <w:t>Fabac</w:t>
      </w:r>
      <w:proofErr w:type="spellEnd"/>
      <w:r>
        <w:t xml:space="preserve">, K. (2014). </w:t>
      </w:r>
      <w:r w:rsidRPr="00241DDA">
        <w:rPr>
          <w:i/>
        </w:rPr>
        <w:t>NASA STEM Education Constellation</w:t>
      </w:r>
      <w:r>
        <w:t>. NASA</w:t>
      </w:r>
      <w:r w:rsidR="00241DDA">
        <w:t>.</w:t>
      </w:r>
      <w:r>
        <w:t xml:space="preserve"> </w:t>
      </w:r>
      <w:r w:rsidR="00241DDA" w:rsidRPr="00241DDA">
        <w:t>$14,998,963</w:t>
      </w:r>
      <w:r w:rsidR="00241DDA">
        <w:t xml:space="preserve"> over 5 years. (grant writer and </w:t>
      </w:r>
      <w:r w:rsidR="006B2718">
        <w:t>senior personnel</w:t>
      </w:r>
      <w:r w:rsidR="00241DDA">
        <w:t>)</w:t>
      </w:r>
    </w:p>
    <w:p w14:paraId="4365E0CB" w14:textId="77777777" w:rsidR="007955D3" w:rsidRDefault="007955D3" w:rsidP="00B44DE2">
      <w:pPr>
        <w:ind w:left="360" w:hanging="360"/>
      </w:pPr>
    </w:p>
    <w:p w14:paraId="366D952D" w14:textId="77777777" w:rsidR="00B44DE2" w:rsidRPr="00E343CC" w:rsidRDefault="00B44DE2" w:rsidP="00B44DE2">
      <w:pPr>
        <w:ind w:left="360" w:hanging="360"/>
      </w:pPr>
      <w:proofErr w:type="spellStart"/>
      <w:r w:rsidRPr="00E343CC">
        <w:t>Leang</w:t>
      </w:r>
      <w:proofErr w:type="spellEnd"/>
      <w:r w:rsidRPr="00E343CC">
        <w:t xml:space="preserve">, U., Veasna, C., Ford, D., </w:t>
      </w:r>
      <w:proofErr w:type="spellStart"/>
      <w:r w:rsidRPr="00E343CC">
        <w:t>Rumreasey</w:t>
      </w:r>
      <w:proofErr w:type="spellEnd"/>
      <w:r w:rsidRPr="00E343CC">
        <w:t xml:space="preserve">, C., Dany, K., </w:t>
      </w:r>
      <w:proofErr w:type="spellStart"/>
      <w:r w:rsidRPr="00E343CC">
        <w:t>Monrith</w:t>
      </w:r>
      <w:proofErr w:type="spellEnd"/>
      <w:r w:rsidRPr="00E343CC">
        <w:t>, L.,</w:t>
      </w:r>
      <w:r w:rsidR="00E34763" w:rsidRPr="00E343CC">
        <w:rPr>
          <w:szCs w:val="22"/>
        </w:rPr>
        <w:t xml:space="preserve"> (ST)</w:t>
      </w:r>
      <w:r w:rsidR="00241DDA">
        <w:rPr>
          <w:szCs w:val="22"/>
        </w:rPr>
        <w:t>,</w:t>
      </w:r>
      <w:r w:rsidR="00E34763" w:rsidRPr="00E343CC">
        <w:rPr>
          <w:szCs w:val="22"/>
        </w:rPr>
        <w:t xml:space="preserve"> </w:t>
      </w:r>
      <w:r w:rsidRPr="00E343CC">
        <w:t xml:space="preserve">Galloway, H., </w:t>
      </w:r>
      <w:r w:rsidRPr="00E242B9">
        <w:rPr>
          <w:b/>
          <w:bCs/>
        </w:rPr>
        <w:t>Dickinson, G</w:t>
      </w:r>
      <w:r w:rsidRPr="00E343CC">
        <w:t xml:space="preserve">., Lemke, M., (2012). </w:t>
      </w:r>
      <w:r w:rsidRPr="00E343CC">
        <w:rPr>
          <w:i/>
        </w:rPr>
        <w:t xml:space="preserve">Transforming teaching methodologies at Royal University of Phnom Penh (RUPP) and </w:t>
      </w:r>
      <w:proofErr w:type="spellStart"/>
      <w:r w:rsidRPr="00E343CC">
        <w:rPr>
          <w:i/>
        </w:rPr>
        <w:t>Svay</w:t>
      </w:r>
      <w:proofErr w:type="spellEnd"/>
      <w:r w:rsidRPr="00E343CC">
        <w:rPr>
          <w:i/>
        </w:rPr>
        <w:t xml:space="preserve"> Rieng University (SRU) from lecture to inquiry</w:t>
      </w:r>
      <w:r w:rsidRPr="00E343CC">
        <w:t>. Kingdom of Cambodia Ministry of Education, Youth and Sport World Bank proposal, $133,343 over 2 years (grant writer and collaborator).</w:t>
      </w:r>
    </w:p>
    <w:p w14:paraId="2500B97D" w14:textId="77777777" w:rsidR="00B44DE2" w:rsidRPr="00E343CC" w:rsidRDefault="00B44DE2" w:rsidP="00664B46">
      <w:pPr>
        <w:ind w:left="720" w:hanging="720"/>
      </w:pPr>
    </w:p>
    <w:p w14:paraId="27D8B798" w14:textId="77777777" w:rsidR="00664B46" w:rsidRPr="00E343CC" w:rsidRDefault="00664B46" w:rsidP="00664B46">
      <w:pPr>
        <w:ind w:left="720" w:hanging="720"/>
        <w:rPr>
          <w:rFonts w:ascii="Times" w:hAnsi="Times"/>
        </w:rPr>
      </w:pPr>
      <w:r w:rsidRPr="00E242B9">
        <w:rPr>
          <w:b/>
          <w:bCs/>
        </w:rPr>
        <w:lastRenderedPageBreak/>
        <w:t>Dickinson, G</w:t>
      </w:r>
      <w:r w:rsidRPr="00E343CC">
        <w:t>.</w:t>
      </w:r>
      <w:r w:rsidR="00395131" w:rsidRPr="00E343CC">
        <w:t>,</w:t>
      </w:r>
      <w:r w:rsidRPr="00E343CC">
        <w:t xml:space="preserve"> &amp; Summers, E. J. (2010). </w:t>
      </w:r>
      <w:r w:rsidRPr="00E343CC">
        <w:rPr>
          <w:rFonts w:ascii="Times" w:hAnsi="Times"/>
          <w:i/>
        </w:rPr>
        <w:t xml:space="preserve">Addressing the </w:t>
      </w:r>
      <w:r w:rsidR="0071360B" w:rsidRPr="00E343CC">
        <w:rPr>
          <w:rFonts w:ascii="Times" w:hAnsi="Times"/>
          <w:i/>
        </w:rPr>
        <w:t>n</w:t>
      </w:r>
      <w:r w:rsidRPr="00E343CC">
        <w:rPr>
          <w:rFonts w:ascii="Times" w:hAnsi="Times"/>
          <w:i/>
        </w:rPr>
        <w:t xml:space="preserve">eed for </w:t>
      </w:r>
      <w:r w:rsidR="0071360B" w:rsidRPr="00E343CC">
        <w:rPr>
          <w:rFonts w:ascii="Times" w:hAnsi="Times"/>
          <w:i/>
        </w:rPr>
        <w:t>t</w:t>
      </w:r>
      <w:r w:rsidRPr="00E343CC">
        <w:rPr>
          <w:rFonts w:ascii="Times" w:hAnsi="Times"/>
          <w:i/>
        </w:rPr>
        <w:t xml:space="preserve">eacher </w:t>
      </w:r>
      <w:r w:rsidR="0071360B" w:rsidRPr="00E343CC">
        <w:rPr>
          <w:rFonts w:ascii="Times" w:hAnsi="Times"/>
          <w:i/>
        </w:rPr>
        <w:t>c</w:t>
      </w:r>
      <w:r w:rsidRPr="00E343CC">
        <w:rPr>
          <w:rFonts w:ascii="Times" w:hAnsi="Times"/>
          <w:i/>
        </w:rPr>
        <w:t xml:space="preserve">ompetence and </w:t>
      </w:r>
      <w:r w:rsidR="0071360B" w:rsidRPr="00E343CC">
        <w:rPr>
          <w:rFonts w:ascii="Times" w:hAnsi="Times"/>
          <w:i/>
        </w:rPr>
        <w:t>student a</w:t>
      </w:r>
      <w:r w:rsidRPr="00E343CC">
        <w:rPr>
          <w:rFonts w:ascii="Times" w:hAnsi="Times"/>
          <w:i/>
        </w:rPr>
        <w:t xml:space="preserve">chievement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 xml:space="preserve">tudies in </w:t>
      </w:r>
      <w:r w:rsidR="0071360B" w:rsidRPr="00E343CC">
        <w:rPr>
          <w:rFonts w:ascii="Times" w:hAnsi="Times"/>
          <w:i/>
        </w:rPr>
        <w:t>p</w:t>
      </w:r>
      <w:r w:rsidRPr="00E343CC">
        <w:rPr>
          <w:rFonts w:ascii="Times" w:hAnsi="Times"/>
          <w:i/>
        </w:rPr>
        <w:t>roject-</w:t>
      </w:r>
      <w:r w:rsidR="0071360B" w:rsidRPr="00E343CC">
        <w:rPr>
          <w:rFonts w:ascii="Times" w:hAnsi="Times"/>
          <w:i/>
        </w:rPr>
        <w:t>b</w:t>
      </w:r>
      <w:r w:rsidRPr="00E343CC">
        <w:rPr>
          <w:rFonts w:ascii="Times" w:hAnsi="Times"/>
          <w:i/>
        </w:rPr>
        <w:t xml:space="preserve">ased </w:t>
      </w:r>
      <w:r w:rsidR="0071360B" w:rsidRPr="00E343CC">
        <w:rPr>
          <w:rFonts w:ascii="Times" w:hAnsi="Times"/>
          <w:i/>
        </w:rPr>
        <w:t>i</w:t>
      </w:r>
      <w:r w:rsidRPr="00E343CC">
        <w:rPr>
          <w:rFonts w:ascii="Times" w:hAnsi="Times"/>
          <w:i/>
        </w:rPr>
        <w:t xml:space="preserve">nstruction to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 xml:space="preserve">upport </w:t>
      </w:r>
      <w:r w:rsidR="0071360B" w:rsidRPr="00E343CC">
        <w:rPr>
          <w:rFonts w:ascii="Times" w:hAnsi="Times"/>
          <w:i/>
        </w:rPr>
        <w:t>College and C</w:t>
      </w:r>
      <w:r w:rsidRPr="00E343CC">
        <w:rPr>
          <w:rFonts w:ascii="Times" w:hAnsi="Times"/>
          <w:i/>
        </w:rPr>
        <w:t xml:space="preserve">areer </w:t>
      </w:r>
      <w:r w:rsidR="0071360B" w:rsidRPr="00E343CC">
        <w:rPr>
          <w:rFonts w:ascii="Times" w:hAnsi="Times"/>
          <w:i/>
        </w:rPr>
        <w:t>R</w:t>
      </w:r>
      <w:r w:rsidRPr="00E343CC">
        <w:rPr>
          <w:rFonts w:ascii="Times" w:hAnsi="Times"/>
          <w:i/>
        </w:rPr>
        <w:t xml:space="preserve">eadiness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>tandards: A comparison of undergraduate and postbaccalaureate graduate training</w:t>
      </w:r>
      <w:r w:rsidRPr="00E343CC">
        <w:rPr>
          <w:rFonts w:ascii="Times" w:hAnsi="Times"/>
        </w:rPr>
        <w:t>. CCRI Science Faculty Collaborative, $10,000 over 1 year.</w:t>
      </w:r>
    </w:p>
    <w:p w14:paraId="40080B20" w14:textId="77777777" w:rsidR="00664B46" w:rsidRPr="00E343CC" w:rsidRDefault="00664B46" w:rsidP="00664B46">
      <w:pPr>
        <w:ind w:left="720" w:hanging="720"/>
        <w:rPr>
          <w:rFonts w:ascii="Times" w:hAnsi="Times"/>
        </w:rPr>
      </w:pPr>
    </w:p>
    <w:p w14:paraId="0F9F9A5A" w14:textId="77777777" w:rsidR="00664B46" w:rsidRPr="00E343CC" w:rsidRDefault="00664B46" w:rsidP="00664B46">
      <w:pPr>
        <w:ind w:left="720" w:hanging="720"/>
        <w:rPr>
          <w:rFonts w:ascii="Times" w:hAnsi="Times"/>
          <w:b/>
        </w:rPr>
      </w:pPr>
      <w:proofErr w:type="spellStart"/>
      <w:r w:rsidRPr="00E343CC">
        <w:rPr>
          <w:rFonts w:ascii="Times" w:hAnsi="Times"/>
        </w:rPr>
        <w:t>Rudzinski</w:t>
      </w:r>
      <w:proofErr w:type="spellEnd"/>
      <w:r w:rsidRPr="00E343CC">
        <w:rPr>
          <w:rFonts w:ascii="Times" w:hAnsi="Times"/>
        </w:rPr>
        <w:t xml:space="preserve">, W., </w:t>
      </w:r>
      <w:proofErr w:type="spellStart"/>
      <w:r w:rsidRPr="00E343CC">
        <w:rPr>
          <w:rFonts w:ascii="Times" w:hAnsi="Times"/>
        </w:rPr>
        <w:t>Gulacar</w:t>
      </w:r>
      <w:proofErr w:type="spellEnd"/>
      <w:r w:rsidRPr="00E343CC">
        <w:rPr>
          <w:rFonts w:ascii="Times" w:hAnsi="Times"/>
        </w:rPr>
        <w:t xml:space="preserve">, O., &amp; </w:t>
      </w:r>
      <w:r w:rsidRPr="00E242B9">
        <w:rPr>
          <w:rFonts w:ascii="Times" w:hAnsi="Times"/>
          <w:b/>
          <w:bCs/>
        </w:rPr>
        <w:t>Dickinson, G</w:t>
      </w:r>
      <w:r w:rsidRPr="00E343CC">
        <w:rPr>
          <w:rFonts w:ascii="Times" w:hAnsi="Times"/>
        </w:rPr>
        <w:t xml:space="preserve">. (2010). </w:t>
      </w:r>
      <w:r w:rsidRPr="00E343CC">
        <w:rPr>
          <w:rFonts w:ascii="Times" w:hAnsi="Times"/>
          <w:i/>
        </w:rPr>
        <w:t xml:space="preserve">Integrating </w:t>
      </w:r>
      <w:r w:rsidR="0071360B" w:rsidRPr="00E343CC">
        <w:rPr>
          <w:rFonts w:ascii="Times" w:hAnsi="Times"/>
          <w:i/>
        </w:rPr>
        <w:t>t</w:t>
      </w:r>
      <w:r w:rsidRPr="00E343CC">
        <w:rPr>
          <w:rFonts w:ascii="Times" w:hAnsi="Times"/>
          <w:i/>
        </w:rPr>
        <w:t>echnology (</w:t>
      </w:r>
      <w:r w:rsidR="0071360B" w:rsidRPr="00E343CC">
        <w:rPr>
          <w:rFonts w:ascii="Times" w:hAnsi="Times"/>
          <w:i/>
        </w:rPr>
        <w:t>t</w:t>
      </w:r>
      <w:r w:rsidRPr="00E343CC">
        <w:rPr>
          <w:rFonts w:ascii="Times" w:hAnsi="Times"/>
          <w:i/>
        </w:rPr>
        <w:t xml:space="preserve">ablet PCs with Ubiquitous Presenter and Vernier </w:t>
      </w:r>
      <w:r w:rsidR="0071360B" w:rsidRPr="00E343CC">
        <w:rPr>
          <w:rFonts w:ascii="Times" w:hAnsi="Times"/>
          <w:i/>
        </w:rPr>
        <w:t>p</w:t>
      </w:r>
      <w:r w:rsidRPr="00E343CC">
        <w:rPr>
          <w:rFonts w:ascii="Times" w:hAnsi="Times"/>
          <w:i/>
        </w:rPr>
        <w:t xml:space="preserve">robes) into POGIL (Process Oriented Guided Inquiry Learning) </w:t>
      </w:r>
      <w:r w:rsidR="0071360B" w:rsidRPr="00E343CC">
        <w:rPr>
          <w:rFonts w:ascii="Times" w:hAnsi="Times"/>
          <w:i/>
        </w:rPr>
        <w:t>a</w:t>
      </w:r>
      <w:r w:rsidRPr="00E343CC">
        <w:rPr>
          <w:rFonts w:ascii="Times" w:hAnsi="Times"/>
          <w:i/>
        </w:rPr>
        <w:t xml:space="preserve">ctivities </w:t>
      </w:r>
      <w:r w:rsidR="0071360B" w:rsidRPr="00E343CC">
        <w:rPr>
          <w:rFonts w:ascii="Times" w:hAnsi="Times"/>
          <w:i/>
        </w:rPr>
        <w:t>e</w:t>
      </w:r>
      <w:r w:rsidRPr="00E343CC">
        <w:rPr>
          <w:rFonts w:ascii="Times" w:hAnsi="Times"/>
          <w:i/>
        </w:rPr>
        <w:t xml:space="preserve">mbedded in a </w:t>
      </w:r>
      <w:r w:rsidR="0071360B" w:rsidRPr="00E343CC">
        <w:rPr>
          <w:rFonts w:ascii="Times" w:hAnsi="Times"/>
          <w:i/>
        </w:rPr>
        <w:t>l</w:t>
      </w:r>
      <w:r w:rsidRPr="00E343CC">
        <w:rPr>
          <w:rFonts w:ascii="Times" w:hAnsi="Times"/>
          <w:i/>
        </w:rPr>
        <w:t xml:space="preserve">aboratory </w:t>
      </w:r>
      <w:r w:rsidR="0071360B" w:rsidRPr="00E343CC">
        <w:rPr>
          <w:rFonts w:ascii="Times" w:hAnsi="Times"/>
          <w:i/>
        </w:rPr>
        <w:t>d</w:t>
      </w:r>
      <w:r w:rsidRPr="00E343CC">
        <w:rPr>
          <w:rFonts w:ascii="Times" w:hAnsi="Times"/>
          <w:i/>
        </w:rPr>
        <w:t xml:space="preserve">evelopment </w:t>
      </w:r>
      <w:r w:rsidR="0071360B" w:rsidRPr="00E343CC">
        <w:rPr>
          <w:rFonts w:ascii="Times" w:hAnsi="Times"/>
          <w:i/>
        </w:rPr>
        <w:t>c</w:t>
      </w:r>
      <w:r w:rsidRPr="00E343CC">
        <w:rPr>
          <w:rFonts w:ascii="Times" w:hAnsi="Times"/>
          <w:i/>
        </w:rPr>
        <w:t xml:space="preserve">ourse </w:t>
      </w:r>
      <w:r w:rsidR="0071360B" w:rsidRPr="00E343CC">
        <w:rPr>
          <w:rFonts w:ascii="Times" w:hAnsi="Times"/>
          <w:i/>
        </w:rPr>
        <w:t>d</w:t>
      </w:r>
      <w:r w:rsidRPr="00E343CC">
        <w:rPr>
          <w:rFonts w:ascii="Times" w:hAnsi="Times"/>
          <w:i/>
        </w:rPr>
        <w:t xml:space="preserve">esigned for </w:t>
      </w:r>
      <w:r w:rsidR="0071360B" w:rsidRPr="00E343CC">
        <w:rPr>
          <w:rFonts w:ascii="Times" w:hAnsi="Times"/>
          <w:i/>
        </w:rPr>
        <w:t>p</w:t>
      </w:r>
      <w:r w:rsidRPr="00E343CC">
        <w:rPr>
          <w:rFonts w:ascii="Times" w:hAnsi="Times"/>
          <w:i/>
        </w:rPr>
        <w:t>re-</w:t>
      </w:r>
      <w:r w:rsidR="0071360B" w:rsidRPr="00E343CC">
        <w:rPr>
          <w:rFonts w:ascii="Times" w:hAnsi="Times"/>
          <w:i/>
        </w:rPr>
        <w:t>service c</w:t>
      </w:r>
      <w:r w:rsidRPr="00E343CC">
        <w:rPr>
          <w:rFonts w:ascii="Times" w:hAnsi="Times"/>
          <w:i/>
        </w:rPr>
        <w:t xml:space="preserve">hemistry </w:t>
      </w:r>
      <w:r w:rsidR="0071360B" w:rsidRPr="00E343CC">
        <w:rPr>
          <w:rFonts w:ascii="Times" w:hAnsi="Times"/>
          <w:i/>
        </w:rPr>
        <w:t>t</w:t>
      </w:r>
      <w:r w:rsidRPr="00E343CC">
        <w:rPr>
          <w:rFonts w:ascii="Times" w:hAnsi="Times"/>
          <w:i/>
        </w:rPr>
        <w:t xml:space="preserve">eachers to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>upport College and Career Readiness Standards</w:t>
      </w:r>
      <w:r w:rsidRPr="00E343CC">
        <w:rPr>
          <w:rFonts w:ascii="Times" w:hAnsi="Times"/>
        </w:rPr>
        <w:t>. CCRI Science Faculty Collaborative, $10,000 over 1 year.</w:t>
      </w:r>
    </w:p>
    <w:p w14:paraId="78F12C5C" w14:textId="77777777" w:rsidR="00664B46" w:rsidRPr="00E343CC" w:rsidRDefault="00664B46" w:rsidP="00664B46">
      <w:pPr>
        <w:ind w:left="720" w:hanging="720"/>
      </w:pPr>
    </w:p>
    <w:p w14:paraId="573FB211" w14:textId="77777777" w:rsidR="00664B46" w:rsidRPr="00E343CC" w:rsidRDefault="00664B46" w:rsidP="00664B46">
      <w:pPr>
        <w:ind w:left="720" w:hanging="720"/>
        <w:rPr>
          <w:rFonts w:ascii="Times" w:hAnsi="Times"/>
        </w:rPr>
      </w:pPr>
      <w:r w:rsidRPr="00E343CC">
        <w:t>Summers, E. J.</w:t>
      </w:r>
      <w:r w:rsidR="00395131" w:rsidRPr="00E343CC">
        <w:t>,</w:t>
      </w:r>
      <w:r w:rsidRPr="00E343CC">
        <w:t xml:space="preserve"> &amp; </w:t>
      </w:r>
      <w:r w:rsidRPr="00E242B9">
        <w:rPr>
          <w:b/>
          <w:bCs/>
        </w:rPr>
        <w:t>Dickinson, G</w:t>
      </w:r>
      <w:r w:rsidRPr="00E343CC">
        <w:t xml:space="preserve">. (2010). </w:t>
      </w:r>
      <w:r w:rsidRPr="00E343CC">
        <w:rPr>
          <w:rFonts w:ascii="Times" w:hAnsi="Times"/>
          <w:i/>
        </w:rPr>
        <w:t xml:space="preserve">Addressing the </w:t>
      </w:r>
      <w:r w:rsidR="0071360B" w:rsidRPr="00E343CC">
        <w:rPr>
          <w:rFonts w:ascii="Times" w:hAnsi="Times"/>
          <w:i/>
        </w:rPr>
        <w:t>n</w:t>
      </w:r>
      <w:r w:rsidRPr="00E343CC">
        <w:rPr>
          <w:rFonts w:ascii="Times" w:hAnsi="Times"/>
          <w:i/>
        </w:rPr>
        <w:t xml:space="preserve">eed for </w:t>
      </w:r>
      <w:r w:rsidR="0071360B" w:rsidRPr="00E343CC">
        <w:rPr>
          <w:rFonts w:ascii="Times" w:hAnsi="Times"/>
          <w:i/>
        </w:rPr>
        <w:t>t</w:t>
      </w:r>
      <w:r w:rsidRPr="00E343CC">
        <w:rPr>
          <w:rFonts w:ascii="Times" w:hAnsi="Times"/>
          <w:i/>
        </w:rPr>
        <w:t xml:space="preserve">eacher </w:t>
      </w:r>
      <w:r w:rsidR="0071360B" w:rsidRPr="00E343CC">
        <w:rPr>
          <w:rFonts w:ascii="Times" w:hAnsi="Times"/>
          <w:i/>
        </w:rPr>
        <w:t>c</w:t>
      </w:r>
      <w:r w:rsidRPr="00E343CC">
        <w:rPr>
          <w:rFonts w:ascii="Times" w:hAnsi="Times"/>
          <w:i/>
        </w:rPr>
        <w:t xml:space="preserve">ompetence and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 xml:space="preserve">tudent </w:t>
      </w:r>
      <w:r w:rsidR="0071360B" w:rsidRPr="00E343CC">
        <w:rPr>
          <w:rFonts w:ascii="Times" w:hAnsi="Times"/>
          <w:i/>
        </w:rPr>
        <w:t>a</w:t>
      </w:r>
      <w:r w:rsidRPr="00E343CC">
        <w:rPr>
          <w:rFonts w:ascii="Times" w:hAnsi="Times"/>
          <w:i/>
        </w:rPr>
        <w:t xml:space="preserve">chievement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 xml:space="preserve">tudies in </w:t>
      </w:r>
      <w:r w:rsidR="0071360B" w:rsidRPr="00E343CC">
        <w:rPr>
          <w:rFonts w:ascii="Times" w:hAnsi="Times"/>
          <w:i/>
        </w:rPr>
        <w:t>p</w:t>
      </w:r>
      <w:r w:rsidRPr="00E343CC">
        <w:rPr>
          <w:rFonts w:ascii="Times" w:hAnsi="Times"/>
          <w:i/>
        </w:rPr>
        <w:t>roject-</w:t>
      </w:r>
      <w:r w:rsidR="0071360B" w:rsidRPr="00E343CC">
        <w:rPr>
          <w:rFonts w:ascii="Times" w:hAnsi="Times"/>
          <w:i/>
        </w:rPr>
        <w:t>b</w:t>
      </w:r>
      <w:r w:rsidRPr="00E343CC">
        <w:rPr>
          <w:rFonts w:ascii="Times" w:hAnsi="Times"/>
          <w:i/>
        </w:rPr>
        <w:t xml:space="preserve">ased </w:t>
      </w:r>
      <w:r w:rsidR="0071360B" w:rsidRPr="00E343CC">
        <w:rPr>
          <w:rFonts w:ascii="Times" w:hAnsi="Times"/>
          <w:i/>
        </w:rPr>
        <w:t>i</w:t>
      </w:r>
      <w:r w:rsidRPr="00E343CC">
        <w:rPr>
          <w:rFonts w:ascii="Times" w:hAnsi="Times"/>
          <w:i/>
        </w:rPr>
        <w:t xml:space="preserve">nstruction to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>upport College and Career Readiness Standards</w:t>
      </w:r>
      <w:r w:rsidRPr="00E343CC">
        <w:rPr>
          <w:rFonts w:ascii="Times" w:hAnsi="Times"/>
        </w:rPr>
        <w:t>. CCRI Social Studies Faculty Collaborative, $10,000 over 1 year.</w:t>
      </w:r>
    </w:p>
    <w:p w14:paraId="419F1EB3" w14:textId="77777777" w:rsidR="00664B46" w:rsidRPr="00E343CC" w:rsidRDefault="00664B46" w:rsidP="00664B46">
      <w:pPr>
        <w:ind w:left="720" w:hanging="720"/>
        <w:rPr>
          <w:rFonts w:ascii="Times" w:hAnsi="Times"/>
        </w:rPr>
      </w:pPr>
    </w:p>
    <w:p w14:paraId="1069A1C8" w14:textId="77777777" w:rsidR="00664B46" w:rsidRPr="00E343CC" w:rsidRDefault="00664B46" w:rsidP="00664B46">
      <w:pPr>
        <w:ind w:left="720" w:hanging="720"/>
        <w:rPr>
          <w:rFonts w:ascii="Times" w:hAnsi="Times"/>
        </w:rPr>
      </w:pPr>
      <w:r w:rsidRPr="00E343CC">
        <w:rPr>
          <w:rFonts w:ascii="Times" w:hAnsi="Times"/>
        </w:rPr>
        <w:t>Summers, E. J.</w:t>
      </w:r>
      <w:r w:rsidR="00395131" w:rsidRPr="00E343CC">
        <w:rPr>
          <w:rFonts w:ascii="Times" w:hAnsi="Times"/>
        </w:rPr>
        <w:t>,</w:t>
      </w:r>
      <w:r w:rsidRPr="00E343CC">
        <w:rPr>
          <w:rFonts w:ascii="Times" w:hAnsi="Times"/>
        </w:rPr>
        <w:t xml:space="preserve"> &amp; </w:t>
      </w:r>
      <w:r w:rsidRPr="00E242B9">
        <w:rPr>
          <w:rFonts w:ascii="Times" w:hAnsi="Times"/>
          <w:b/>
          <w:bCs/>
        </w:rPr>
        <w:t>Dickinson, G</w:t>
      </w:r>
      <w:r w:rsidRPr="00E343CC">
        <w:rPr>
          <w:rFonts w:ascii="Times" w:hAnsi="Times"/>
        </w:rPr>
        <w:t xml:space="preserve">. (2010). </w:t>
      </w:r>
      <w:r w:rsidRPr="00E343CC">
        <w:rPr>
          <w:rFonts w:ascii="Times" w:hAnsi="Times"/>
          <w:i/>
        </w:rPr>
        <w:t xml:space="preserve">Addressing the </w:t>
      </w:r>
      <w:r w:rsidR="0071360B" w:rsidRPr="00E343CC">
        <w:rPr>
          <w:rFonts w:ascii="Times" w:hAnsi="Times"/>
          <w:i/>
        </w:rPr>
        <w:t>n</w:t>
      </w:r>
      <w:r w:rsidRPr="00E343CC">
        <w:rPr>
          <w:rFonts w:ascii="Times" w:hAnsi="Times"/>
          <w:i/>
        </w:rPr>
        <w:t xml:space="preserve">eed for </w:t>
      </w:r>
      <w:r w:rsidR="0071360B" w:rsidRPr="00E343CC">
        <w:rPr>
          <w:rFonts w:ascii="Times" w:hAnsi="Times"/>
          <w:i/>
        </w:rPr>
        <w:t>t</w:t>
      </w:r>
      <w:r w:rsidRPr="00E343CC">
        <w:rPr>
          <w:rFonts w:ascii="Times" w:hAnsi="Times"/>
          <w:i/>
        </w:rPr>
        <w:t xml:space="preserve">eacher </w:t>
      </w:r>
      <w:r w:rsidR="0071360B" w:rsidRPr="00E343CC">
        <w:rPr>
          <w:rFonts w:ascii="Times" w:hAnsi="Times"/>
          <w:i/>
        </w:rPr>
        <w:t>c</w:t>
      </w:r>
      <w:r w:rsidRPr="00E343CC">
        <w:rPr>
          <w:rFonts w:ascii="Times" w:hAnsi="Times"/>
          <w:i/>
        </w:rPr>
        <w:t xml:space="preserve">ompetence and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 xml:space="preserve">tudent </w:t>
      </w:r>
      <w:r w:rsidR="0071360B" w:rsidRPr="00E343CC">
        <w:rPr>
          <w:rFonts w:ascii="Times" w:hAnsi="Times"/>
          <w:i/>
        </w:rPr>
        <w:t>a</w:t>
      </w:r>
      <w:r w:rsidRPr="00E343CC">
        <w:rPr>
          <w:rFonts w:ascii="Times" w:hAnsi="Times"/>
          <w:i/>
        </w:rPr>
        <w:t xml:space="preserve">chievement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 xml:space="preserve">tudies in </w:t>
      </w:r>
      <w:r w:rsidR="0071360B" w:rsidRPr="00E343CC">
        <w:rPr>
          <w:rFonts w:ascii="Times" w:hAnsi="Times"/>
          <w:i/>
        </w:rPr>
        <w:t>project-b</w:t>
      </w:r>
      <w:r w:rsidRPr="00E343CC">
        <w:rPr>
          <w:rFonts w:ascii="Times" w:hAnsi="Times"/>
          <w:i/>
        </w:rPr>
        <w:t xml:space="preserve">ased </w:t>
      </w:r>
      <w:r w:rsidR="0071360B" w:rsidRPr="00E343CC">
        <w:rPr>
          <w:rFonts w:ascii="Times" w:hAnsi="Times"/>
          <w:i/>
        </w:rPr>
        <w:t>i</w:t>
      </w:r>
      <w:r w:rsidRPr="00E343CC">
        <w:rPr>
          <w:rFonts w:ascii="Times" w:hAnsi="Times"/>
          <w:i/>
        </w:rPr>
        <w:t xml:space="preserve">nstruction to </w:t>
      </w:r>
      <w:r w:rsidR="0071360B" w:rsidRPr="00E343CC">
        <w:rPr>
          <w:rFonts w:ascii="Times" w:hAnsi="Times"/>
          <w:i/>
        </w:rPr>
        <w:t>s</w:t>
      </w:r>
      <w:r w:rsidRPr="00E343CC">
        <w:rPr>
          <w:rFonts w:ascii="Times" w:hAnsi="Times"/>
          <w:i/>
        </w:rPr>
        <w:t>upport College and Career Readiness Standards.</w:t>
      </w:r>
      <w:r w:rsidRPr="00E343CC">
        <w:rPr>
          <w:rFonts w:ascii="Times" w:hAnsi="Times"/>
        </w:rPr>
        <w:t xml:space="preserve"> Austin Community College District, $6063 over 1 year.</w:t>
      </w:r>
    </w:p>
    <w:p w14:paraId="3F702696" w14:textId="77777777" w:rsidR="00664B46" w:rsidRPr="00E343CC" w:rsidRDefault="00664B46" w:rsidP="00664B46"/>
    <w:p w14:paraId="7F4634E7" w14:textId="031E5880" w:rsidR="00664B46" w:rsidRPr="00E343CC" w:rsidRDefault="00664B46" w:rsidP="00664B46">
      <w:pPr>
        <w:rPr>
          <w:b/>
          <w:color w:val="000000"/>
          <w:szCs w:val="20"/>
        </w:rPr>
      </w:pPr>
      <w:r w:rsidRPr="00E343CC">
        <w:rPr>
          <w:b/>
          <w:color w:val="000000"/>
          <w:szCs w:val="20"/>
        </w:rPr>
        <w:t>FUNDED INTERNAL GRANTS AND CONTRACTS</w:t>
      </w:r>
    </w:p>
    <w:p w14:paraId="4368905B" w14:textId="77777777" w:rsidR="00664B46" w:rsidRPr="00E343CC" w:rsidRDefault="00664B46" w:rsidP="00664B46">
      <w:pPr>
        <w:rPr>
          <w:b/>
          <w:color w:val="000000"/>
          <w:szCs w:val="20"/>
        </w:rPr>
      </w:pPr>
    </w:p>
    <w:p w14:paraId="1D76D870" w14:textId="77777777" w:rsidR="00B55C9D" w:rsidRPr="00E343CC" w:rsidRDefault="00B55C9D" w:rsidP="00664B46">
      <w:pPr>
        <w:ind w:left="360" w:hanging="360"/>
        <w:rPr>
          <w:rFonts w:ascii="Times" w:hAnsi="Times"/>
          <w:szCs w:val="22"/>
        </w:rPr>
      </w:pPr>
      <w:r w:rsidRPr="00E343CC">
        <w:rPr>
          <w:rFonts w:ascii="Times" w:hAnsi="Times"/>
          <w:szCs w:val="22"/>
        </w:rPr>
        <w:t xml:space="preserve">Dickinson, G., &amp; Johannessen, B. G. (2012). </w:t>
      </w:r>
      <w:r w:rsidRPr="00E343CC">
        <w:rPr>
          <w:rFonts w:ascii="Times" w:hAnsi="Times"/>
          <w:i/>
          <w:szCs w:val="22"/>
        </w:rPr>
        <w:t>Scholar Mentor Program</w:t>
      </w:r>
      <w:r w:rsidRPr="00E343CC">
        <w:rPr>
          <w:rFonts w:ascii="Times" w:hAnsi="Times"/>
          <w:szCs w:val="22"/>
        </w:rPr>
        <w:t>.</w:t>
      </w:r>
    </w:p>
    <w:p w14:paraId="735A114F" w14:textId="77777777" w:rsidR="00B55C9D" w:rsidRPr="00E343CC" w:rsidRDefault="00B55C9D" w:rsidP="00664B46">
      <w:pPr>
        <w:ind w:left="360" w:hanging="360"/>
        <w:rPr>
          <w:rFonts w:ascii="Times" w:hAnsi="Times"/>
          <w:szCs w:val="22"/>
        </w:rPr>
      </w:pPr>
    </w:p>
    <w:p w14:paraId="6156EE9F" w14:textId="77777777" w:rsidR="00664B46" w:rsidRPr="00E343CC" w:rsidRDefault="00664B46" w:rsidP="00664B46">
      <w:pPr>
        <w:ind w:left="360" w:hanging="360"/>
        <w:rPr>
          <w:rFonts w:ascii="Times" w:hAnsi="Times"/>
          <w:szCs w:val="22"/>
        </w:rPr>
      </w:pPr>
      <w:r w:rsidRPr="00E343CC">
        <w:rPr>
          <w:rFonts w:ascii="Times" w:hAnsi="Times"/>
          <w:szCs w:val="22"/>
        </w:rPr>
        <w:t>Dickinson, G.</w:t>
      </w:r>
      <w:r w:rsidR="00B55C9D" w:rsidRPr="00E343CC">
        <w:rPr>
          <w:rFonts w:ascii="Times" w:hAnsi="Times"/>
          <w:szCs w:val="22"/>
        </w:rPr>
        <w:t>,</w:t>
      </w:r>
      <w:r w:rsidRPr="00E343CC">
        <w:rPr>
          <w:rFonts w:ascii="Times" w:hAnsi="Times"/>
          <w:szCs w:val="22"/>
        </w:rPr>
        <w:t xml:space="preserve"> &amp; Summers, E. J. (2011). </w:t>
      </w:r>
      <w:r w:rsidRPr="00E343CC">
        <w:rPr>
          <w:rFonts w:ascii="Times" w:hAnsi="Times"/>
          <w:i/>
          <w:szCs w:val="22"/>
        </w:rPr>
        <w:t>Scholar Mentor Program</w:t>
      </w:r>
      <w:r w:rsidRPr="00E343CC">
        <w:rPr>
          <w:rFonts w:ascii="Times" w:hAnsi="Times"/>
          <w:szCs w:val="22"/>
        </w:rPr>
        <w:t>.</w:t>
      </w:r>
    </w:p>
    <w:p w14:paraId="5F0D2B64" w14:textId="77777777" w:rsidR="00664B46" w:rsidRPr="00E343CC" w:rsidRDefault="00664B46" w:rsidP="00664B46">
      <w:pPr>
        <w:ind w:left="360" w:hanging="360"/>
        <w:rPr>
          <w:rFonts w:ascii="Times" w:hAnsi="Times"/>
          <w:szCs w:val="22"/>
        </w:rPr>
      </w:pPr>
    </w:p>
    <w:p w14:paraId="17468F2C" w14:textId="77777777" w:rsidR="00664B46" w:rsidRPr="00E343CC" w:rsidRDefault="00664B46" w:rsidP="00664B46">
      <w:pPr>
        <w:ind w:left="360" w:hanging="360"/>
        <w:rPr>
          <w:rFonts w:ascii="Times" w:hAnsi="Times"/>
        </w:rPr>
      </w:pPr>
      <w:r w:rsidRPr="00E343CC">
        <w:rPr>
          <w:rFonts w:ascii="Times" w:hAnsi="Times"/>
          <w:szCs w:val="22"/>
        </w:rPr>
        <w:t>Summers, E. J.</w:t>
      </w:r>
      <w:r w:rsidR="00B55C9D" w:rsidRPr="00E343CC">
        <w:rPr>
          <w:rFonts w:ascii="Times" w:hAnsi="Times"/>
          <w:szCs w:val="22"/>
        </w:rPr>
        <w:t>,</w:t>
      </w:r>
      <w:r w:rsidRPr="00E343CC">
        <w:rPr>
          <w:rFonts w:ascii="Times" w:hAnsi="Times"/>
          <w:szCs w:val="22"/>
        </w:rPr>
        <w:t xml:space="preserve"> &amp; Dickinson, G. (2009). </w:t>
      </w:r>
      <w:r w:rsidRPr="00E343CC">
        <w:rPr>
          <w:rFonts w:ascii="Times" w:hAnsi="Times"/>
          <w:i/>
          <w:szCs w:val="22"/>
        </w:rPr>
        <w:t>TIC TAC TOE (</w:t>
      </w:r>
      <w:r w:rsidR="00B208B4" w:rsidRPr="00E343CC">
        <w:rPr>
          <w:rFonts w:ascii="Times" w:hAnsi="Times"/>
          <w:i/>
          <w:szCs w:val="22"/>
        </w:rPr>
        <w:t>t</w:t>
      </w:r>
      <w:r w:rsidRPr="00E343CC">
        <w:rPr>
          <w:rFonts w:ascii="Times" w:hAnsi="Times"/>
          <w:i/>
          <w:szCs w:val="22"/>
        </w:rPr>
        <w:t xml:space="preserve">eaching and </w:t>
      </w:r>
      <w:r w:rsidR="00B208B4" w:rsidRPr="00E343CC">
        <w:rPr>
          <w:rFonts w:ascii="Times" w:hAnsi="Times"/>
          <w:i/>
          <w:szCs w:val="22"/>
        </w:rPr>
        <w:t>i</w:t>
      </w:r>
      <w:r w:rsidRPr="00E343CC">
        <w:rPr>
          <w:rFonts w:ascii="Times" w:hAnsi="Times"/>
          <w:i/>
          <w:szCs w:val="22"/>
        </w:rPr>
        <w:t xml:space="preserve">ntegrating </w:t>
      </w:r>
      <w:r w:rsidR="00B208B4" w:rsidRPr="00E343CC">
        <w:rPr>
          <w:rFonts w:ascii="Times" w:hAnsi="Times"/>
          <w:i/>
          <w:szCs w:val="22"/>
        </w:rPr>
        <w:t>c</w:t>
      </w:r>
      <w:r w:rsidRPr="00E343CC">
        <w:rPr>
          <w:rFonts w:ascii="Times" w:hAnsi="Times"/>
          <w:i/>
          <w:szCs w:val="22"/>
        </w:rPr>
        <w:t xml:space="preserve">hildren's </w:t>
      </w:r>
      <w:r w:rsidR="00B208B4" w:rsidRPr="00E343CC">
        <w:rPr>
          <w:rFonts w:ascii="Times" w:hAnsi="Times"/>
          <w:i/>
          <w:szCs w:val="22"/>
        </w:rPr>
        <w:t>c</w:t>
      </w:r>
      <w:r w:rsidRPr="00E343CC">
        <w:rPr>
          <w:rFonts w:ascii="Times" w:hAnsi="Times"/>
          <w:i/>
          <w:szCs w:val="22"/>
        </w:rPr>
        <w:t xml:space="preserve">ultures </w:t>
      </w:r>
      <w:r w:rsidR="00B208B4" w:rsidRPr="00E343CC">
        <w:rPr>
          <w:rFonts w:ascii="Times" w:hAnsi="Times"/>
          <w:i/>
          <w:szCs w:val="22"/>
        </w:rPr>
        <w:t>triangulated with aligned c</w:t>
      </w:r>
      <w:r w:rsidRPr="00E343CC">
        <w:rPr>
          <w:rFonts w:ascii="Times" w:hAnsi="Times"/>
          <w:i/>
          <w:szCs w:val="22"/>
        </w:rPr>
        <w:t xml:space="preserve">urriculum </w:t>
      </w:r>
      <w:r w:rsidR="00B208B4" w:rsidRPr="00E343CC">
        <w:rPr>
          <w:rFonts w:ascii="Times" w:hAnsi="Times"/>
          <w:i/>
          <w:szCs w:val="22"/>
        </w:rPr>
        <w:t>t</w:t>
      </w:r>
      <w:r w:rsidRPr="00E343CC">
        <w:rPr>
          <w:rFonts w:ascii="Times" w:hAnsi="Times"/>
          <w:i/>
          <w:szCs w:val="22"/>
        </w:rPr>
        <w:t xml:space="preserve">oward </w:t>
      </w:r>
      <w:r w:rsidR="00B208B4" w:rsidRPr="00E343CC">
        <w:rPr>
          <w:rFonts w:ascii="Times" w:hAnsi="Times"/>
          <w:i/>
          <w:szCs w:val="22"/>
        </w:rPr>
        <w:t>o</w:t>
      </w:r>
      <w:r w:rsidRPr="00E343CC">
        <w:rPr>
          <w:rFonts w:ascii="Times" w:hAnsi="Times"/>
          <w:i/>
          <w:szCs w:val="22"/>
        </w:rPr>
        <w:t xml:space="preserve">neness in </w:t>
      </w:r>
      <w:r w:rsidR="00B208B4" w:rsidRPr="00E343CC">
        <w:rPr>
          <w:rFonts w:ascii="Times" w:hAnsi="Times"/>
          <w:i/>
          <w:szCs w:val="22"/>
        </w:rPr>
        <w:t>e</w:t>
      </w:r>
      <w:r w:rsidRPr="00E343CC">
        <w:rPr>
          <w:rFonts w:ascii="Times" w:hAnsi="Times"/>
          <w:i/>
          <w:szCs w:val="22"/>
        </w:rPr>
        <w:t>ducation).</w:t>
      </w:r>
      <w:r w:rsidRPr="00E343CC">
        <w:rPr>
          <w:rFonts w:ascii="Times" w:hAnsi="Times"/>
          <w:szCs w:val="22"/>
        </w:rPr>
        <w:t xml:space="preserve"> Library Research Grant, $663. </w:t>
      </w:r>
    </w:p>
    <w:p w14:paraId="08EF376C" w14:textId="77777777" w:rsidR="00664B46" w:rsidRPr="00E343CC" w:rsidRDefault="00664B46" w:rsidP="00664B46">
      <w:pPr>
        <w:rPr>
          <w:b/>
        </w:rPr>
      </w:pPr>
    </w:p>
    <w:p w14:paraId="295EDF0B" w14:textId="1E2B4C68" w:rsidR="00664B46" w:rsidRPr="00E343CC" w:rsidRDefault="00664B46" w:rsidP="007D65B7">
      <w:pPr>
        <w:rPr>
          <w:u w:val="single"/>
        </w:rPr>
      </w:pPr>
      <w:r w:rsidRPr="00E343CC">
        <w:rPr>
          <w:u w:val="single"/>
        </w:rPr>
        <w:t>FELLOWSHIPS, AWARDS, AND HONORS</w:t>
      </w:r>
    </w:p>
    <w:p w14:paraId="379F7340" w14:textId="77777777" w:rsidR="00664B46" w:rsidRPr="00E343CC" w:rsidRDefault="00664B46" w:rsidP="00664B46"/>
    <w:tbl>
      <w:tblPr>
        <w:tblW w:w="0" w:type="auto"/>
        <w:tblLook w:val="04A0" w:firstRow="1" w:lastRow="0" w:firstColumn="1" w:lastColumn="0" w:noHBand="0" w:noVBand="1"/>
      </w:tblPr>
      <w:tblGrid>
        <w:gridCol w:w="8546"/>
        <w:gridCol w:w="1174"/>
      </w:tblGrid>
      <w:tr w:rsidR="00664B46" w:rsidRPr="00E343CC" w14:paraId="3AE2CFAE" w14:textId="77777777">
        <w:tc>
          <w:tcPr>
            <w:tcW w:w="8748" w:type="dxa"/>
            <w:shd w:val="clear" w:color="auto" w:fill="auto"/>
          </w:tcPr>
          <w:p w14:paraId="7B15384F" w14:textId="77777777" w:rsidR="00664B46" w:rsidRPr="00E343CC" w:rsidRDefault="00664B46" w:rsidP="00664B46">
            <w:pPr>
              <w:outlineLvl w:val="0"/>
            </w:pPr>
            <w:r w:rsidRPr="00E343CC">
              <w:t>AERA Division K Pre-Conference New Faculty Seminar</w:t>
            </w:r>
          </w:p>
        </w:tc>
        <w:tc>
          <w:tcPr>
            <w:tcW w:w="1188" w:type="dxa"/>
            <w:shd w:val="clear" w:color="auto" w:fill="auto"/>
          </w:tcPr>
          <w:p w14:paraId="781E3BA3" w14:textId="77777777" w:rsidR="00664B46" w:rsidRPr="00E343CC" w:rsidRDefault="00664B46" w:rsidP="00664B46">
            <w:pPr>
              <w:outlineLvl w:val="0"/>
            </w:pPr>
            <w:r w:rsidRPr="00E343CC">
              <w:t>2011</w:t>
            </w:r>
          </w:p>
        </w:tc>
      </w:tr>
      <w:tr w:rsidR="00664B46" w:rsidRPr="00E343CC" w14:paraId="61969A86" w14:textId="77777777">
        <w:tc>
          <w:tcPr>
            <w:tcW w:w="8748" w:type="dxa"/>
            <w:shd w:val="clear" w:color="auto" w:fill="auto"/>
          </w:tcPr>
          <w:p w14:paraId="2A461C9B" w14:textId="77777777" w:rsidR="00664B46" w:rsidRPr="00E343CC" w:rsidRDefault="00664B46" w:rsidP="00664B46">
            <w:pPr>
              <w:outlineLvl w:val="0"/>
            </w:pPr>
            <w:r w:rsidRPr="00E343CC">
              <w:t>Outstanding Graduate Student, Department of Instructional Technology, Utah State University</w:t>
            </w:r>
          </w:p>
          <w:p w14:paraId="5EC42A58" w14:textId="77777777" w:rsidR="00664B46" w:rsidRPr="00E343CC" w:rsidRDefault="00664B46" w:rsidP="00664B46">
            <w:pPr>
              <w:outlineLvl w:val="0"/>
            </w:pPr>
            <w:r w:rsidRPr="00E343CC">
              <w:t>Constance Dorothea Weinman Scholarship</w:t>
            </w:r>
          </w:p>
        </w:tc>
        <w:tc>
          <w:tcPr>
            <w:tcW w:w="1188" w:type="dxa"/>
            <w:shd w:val="clear" w:color="auto" w:fill="auto"/>
          </w:tcPr>
          <w:p w14:paraId="2699491D" w14:textId="77777777" w:rsidR="00664B46" w:rsidRPr="00E343CC" w:rsidRDefault="00664B46" w:rsidP="00664B46">
            <w:pPr>
              <w:outlineLvl w:val="0"/>
            </w:pPr>
            <w:r w:rsidRPr="00E343CC">
              <w:t>1989</w:t>
            </w:r>
          </w:p>
        </w:tc>
      </w:tr>
      <w:tr w:rsidR="00664B46" w:rsidRPr="00E343CC" w14:paraId="2BBD3269" w14:textId="77777777">
        <w:tc>
          <w:tcPr>
            <w:tcW w:w="8748" w:type="dxa"/>
            <w:shd w:val="clear" w:color="auto" w:fill="auto"/>
          </w:tcPr>
          <w:p w14:paraId="69B30156" w14:textId="77777777" w:rsidR="00664B46" w:rsidRPr="00E343CC" w:rsidRDefault="00664B46" w:rsidP="00664B46">
            <w:pPr>
              <w:outlineLvl w:val="0"/>
            </w:pPr>
          </w:p>
        </w:tc>
        <w:tc>
          <w:tcPr>
            <w:tcW w:w="1188" w:type="dxa"/>
            <w:shd w:val="clear" w:color="auto" w:fill="auto"/>
          </w:tcPr>
          <w:p w14:paraId="13472759" w14:textId="77777777" w:rsidR="00664B46" w:rsidRPr="00E343CC" w:rsidRDefault="00664B46" w:rsidP="00664B46">
            <w:pPr>
              <w:outlineLvl w:val="0"/>
            </w:pPr>
            <w:r w:rsidRPr="00E343CC">
              <w:t>1988</w:t>
            </w:r>
          </w:p>
        </w:tc>
      </w:tr>
    </w:tbl>
    <w:p w14:paraId="1443BF03" w14:textId="77777777" w:rsidR="00664B46" w:rsidRPr="00E343CC" w:rsidRDefault="00664B46" w:rsidP="002F1F33">
      <w:pPr>
        <w:jc w:val="center"/>
        <w:rPr>
          <w:b/>
        </w:rPr>
      </w:pPr>
      <w:r w:rsidRPr="00E343CC">
        <w:rPr>
          <w:b/>
        </w:rPr>
        <w:t>SERVICE</w:t>
      </w:r>
    </w:p>
    <w:p w14:paraId="060399E7" w14:textId="77777777" w:rsidR="00664B46" w:rsidRPr="00E343CC" w:rsidRDefault="00664B46" w:rsidP="00664B46">
      <w:pPr>
        <w:tabs>
          <w:tab w:val="left" w:pos="8280"/>
        </w:tabs>
        <w:rPr>
          <w:u w:val="single"/>
        </w:rPr>
      </w:pPr>
    </w:p>
    <w:p w14:paraId="5333F527" w14:textId="5A2DA435" w:rsidR="00664B46" w:rsidRPr="00E343CC" w:rsidRDefault="00664B46" w:rsidP="00664B46">
      <w:pPr>
        <w:tabs>
          <w:tab w:val="left" w:pos="8280"/>
        </w:tabs>
        <w:outlineLvl w:val="0"/>
        <w:rPr>
          <w:u w:val="single"/>
        </w:rPr>
      </w:pPr>
      <w:r w:rsidRPr="00E343CC">
        <w:rPr>
          <w:u w:val="single"/>
        </w:rPr>
        <w:t>UNIVERSITY</w:t>
      </w:r>
    </w:p>
    <w:p w14:paraId="0B50C8E4" w14:textId="77777777" w:rsidR="00664B46" w:rsidRPr="00E343CC" w:rsidRDefault="00664B46" w:rsidP="00664B46">
      <w:pPr>
        <w:tabs>
          <w:tab w:val="left" w:pos="7200"/>
          <w:tab w:val="left" w:pos="8280"/>
        </w:tabs>
        <w:rPr>
          <w:u w:val="single"/>
        </w:rPr>
      </w:pPr>
    </w:p>
    <w:p w14:paraId="5DFCD6EC" w14:textId="077CF325" w:rsidR="00A3409F" w:rsidRDefault="00A3409F" w:rsidP="00664B46">
      <w:pPr>
        <w:tabs>
          <w:tab w:val="left" w:pos="8280"/>
        </w:tabs>
      </w:pPr>
      <w:r>
        <w:t>General Education Council</w:t>
      </w:r>
      <w:r>
        <w:tab/>
        <w:t>9/18-12/18</w:t>
      </w:r>
    </w:p>
    <w:p w14:paraId="35377FA3" w14:textId="285B9F59" w:rsidR="005E2EA9" w:rsidRDefault="005E2EA9" w:rsidP="00664B46">
      <w:pPr>
        <w:tabs>
          <w:tab w:val="left" w:pos="8280"/>
        </w:tabs>
      </w:pPr>
      <w:r>
        <w:t>University Safety Committee</w:t>
      </w:r>
      <w:r>
        <w:tab/>
        <w:t>10/14-</w:t>
      </w:r>
      <w:r w:rsidR="00282CE0">
        <w:t>5/17</w:t>
      </w:r>
    </w:p>
    <w:p w14:paraId="2D285B85" w14:textId="30609A09" w:rsidR="005E2EA9" w:rsidRDefault="005E2EA9" w:rsidP="00664B46">
      <w:pPr>
        <w:tabs>
          <w:tab w:val="left" w:pos="8280"/>
        </w:tabs>
      </w:pPr>
      <w:r>
        <w:t>Retirement and Benefits Committee</w:t>
      </w:r>
      <w:r>
        <w:tab/>
        <w:t>9/14</w:t>
      </w:r>
      <w:r w:rsidR="0090156D">
        <w:t xml:space="preserve"> </w:t>
      </w:r>
      <w:r>
        <w:t>-</w:t>
      </w:r>
      <w:r w:rsidR="0090156D">
        <w:t xml:space="preserve"> 5/15</w:t>
      </w:r>
    </w:p>
    <w:p w14:paraId="004BC5DA" w14:textId="53EC7A25" w:rsidR="00664B46" w:rsidRPr="00E343CC" w:rsidRDefault="00664B46" w:rsidP="00664B46">
      <w:pPr>
        <w:tabs>
          <w:tab w:val="left" w:pos="8280"/>
        </w:tabs>
      </w:pPr>
      <w:r w:rsidRPr="00E343CC">
        <w:t>T-STEM Task Force</w:t>
      </w:r>
      <w:r w:rsidRPr="00E343CC">
        <w:tab/>
        <w:t xml:space="preserve">2007 </w:t>
      </w:r>
      <w:r w:rsidR="0081447E" w:rsidRPr="00E343CC">
        <w:t>-</w:t>
      </w:r>
      <w:r w:rsidRPr="00E343CC">
        <w:t xml:space="preserve"> </w:t>
      </w:r>
      <w:r w:rsidR="007777BB">
        <w:t>2010</w:t>
      </w:r>
    </w:p>
    <w:p w14:paraId="75F1E913" w14:textId="77777777" w:rsidR="00664B46" w:rsidRPr="00E343CC" w:rsidRDefault="00664B46" w:rsidP="00664B46">
      <w:pPr>
        <w:tabs>
          <w:tab w:val="left" w:pos="8280"/>
        </w:tabs>
      </w:pPr>
      <w:r w:rsidRPr="00E343CC">
        <w:t>Teacher Residency Program Advisory Council</w:t>
      </w:r>
      <w:r w:rsidRPr="00E343CC">
        <w:tab/>
        <w:t>2009-2010</w:t>
      </w:r>
    </w:p>
    <w:p w14:paraId="5C877689" w14:textId="77777777" w:rsidR="00664B46" w:rsidRPr="00E343CC" w:rsidRDefault="00664B46" w:rsidP="00664B46">
      <w:pPr>
        <w:tabs>
          <w:tab w:val="left" w:pos="8280"/>
        </w:tabs>
      </w:pPr>
      <w:r w:rsidRPr="00E343CC">
        <w:t>College Readiness Symposium representative</w:t>
      </w:r>
      <w:r w:rsidRPr="00E343CC">
        <w:tab/>
        <w:t>2009</w:t>
      </w:r>
    </w:p>
    <w:p w14:paraId="53DB5EED" w14:textId="77777777" w:rsidR="00664B46" w:rsidRPr="00E343CC" w:rsidRDefault="00664B46" w:rsidP="00664B46">
      <w:pPr>
        <w:tabs>
          <w:tab w:val="left" w:pos="8280"/>
        </w:tabs>
      </w:pPr>
      <w:r w:rsidRPr="00E343CC">
        <w:lastRenderedPageBreak/>
        <w:t>Chemistry Department Chemical Education Faculty Search Committee</w:t>
      </w:r>
      <w:r w:rsidRPr="00E343CC">
        <w:tab/>
        <w:t>2009-2010</w:t>
      </w:r>
    </w:p>
    <w:p w14:paraId="21D59F4A" w14:textId="77777777" w:rsidR="00664B46" w:rsidRPr="00E343CC" w:rsidRDefault="00664B46" w:rsidP="00664B46">
      <w:pPr>
        <w:tabs>
          <w:tab w:val="left" w:pos="8280"/>
        </w:tabs>
      </w:pPr>
      <w:r w:rsidRPr="00E343CC">
        <w:t>STEM Professional Development Day presenter</w:t>
      </w:r>
      <w:r w:rsidRPr="00E343CC">
        <w:tab/>
        <w:t>2009</w:t>
      </w:r>
    </w:p>
    <w:p w14:paraId="1B4C90A8" w14:textId="77777777" w:rsidR="00664B46" w:rsidRPr="00E343CC" w:rsidRDefault="00664B46" w:rsidP="00664B46">
      <w:pPr>
        <w:tabs>
          <w:tab w:val="left" w:pos="8280"/>
        </w:tabs>
        <w:rPr>
          <w:u w:val="single"/>
        </w:rPr>
      </w:pPr>
    </w:p>
    <w:p w14:paraId="63564E67" w14:textId="66DA686B" w:rsidR="00664B46" w:rsidRPr="00E343CC" w:rsidRDefault="00664B46" w:rsidP="00A221DE">
      <w:pPr>
        <w:rPr>
          <w:u w:val="single"/>
        </w:rPr>
      </w:pPr>
      <w:r w:rsidRPr="00E343CC">
        <w:rPr>
          <w:u w:val="single"/>
        </w:rPr>
        <w:t>COLLEGE</w:t>
      </w:r>
    </w:p>
    <w:p w14:paraId="010AA94D" w14:textId="77777777" w:rsidR="00664B46" w:rsidRPr="00E343CC" w:rsidRDefault="00664B46" w:rsidP="00664B46">
      <w:pPr>
        <w:rPr>
          <w:u w:val="single"/>
        </w:rPr>
      </w:pPr>
    </w:p>
    <w:p w14:paraId="110DA752" w14:textId="77777777" w:rsidR="00AC7A90" w:rsidRPr="00E343CC" w:rsidRDefault="00AC7A90" w:rsidP="00664B46">
      <w:pPr>
        <w:tabs>
          <w:tab w:val="left" w:pos="8280"/>
        </w:tabs>
      </w:pPr>
      <w:r w:rsidRPr="00E343CC">
        <w:t>College of Education Curriculum Committee</w:t>
      </w:r>
      <w:r w:rsidRPr="00E343CC">
        <w:tab/>
        <w:t>2013-</w:t>
      </w:r>
      <w:r w:rsidR="00CF63A3">
        <w:t>2014</w:t>
      </w:r>
    </w:p>
    <w:p w14:paraId="53D8BF0B" w14:textId="77777777" w:rsidR="00664B46" w:rsidRPr="00E343CC" w:rsidRDefault="00664B46" w:rsidP="00664B46">
      <w:pPr>
        <w:tabs>
          <w:tab w:val="left" w:pos="8280"/>
        </w:tabs>
      </w:pPr>
      <w:r w:rsidRPr="00E343CC">
        <w:t>Faculty Advisory Committee Vice Chair/Secretary</w:t>
      </w:r>
      <w:r w:rsidRPr="00E343CC">
        <w:tab/>
        <w:t>2009</w:t>
      </w:r>
    </w:p>
    <w:p w14:paraId="3D25EE90" w14:textId="77777777" w:rsidR="00664B46" w:rsidRPr="00E343CC" w:rsidRDefault="00664B46" w:rsidP="00664B46">
      <w:pPr>
        <w:tabs>
          <w:tab w:val="left" w:pos="8280"/>
        </w:tabs>
      </w:pPr>
      <w:r w:rsidRPr="00E343CC">
        <w:t>Faculty Advisory Committee representative</w:t>
      </w:r>
      <w:r w:rsidRPr="00E343CC">
        <w:tab/>
        <w:t>2009-2011</w:t>
      </w:r>
    </w:p>
    <w:p w14:paraId="733DD922" w14:textId="77777777" w:rsidR="00664B46" w:rsidRPr="00E343CC" w:rsidRDefault="00664B46" w:rsidP="00664B46">
      <w:pPr>
        <w:rPr>
          <w:u w:val="single"/>
        </w:rPr>
      </w:pPr>
    </w:p>
    <w:p w14:paraId="26BFF0DA" w14:textId="59ABF5B0" w:rsidR="00664B46" w:rsidRPr="00E343CC" w:rsidRDefault="00664B46" w:rsidP="00664B46">
      <w:pPr>
        <w:outlineLvl w:val="0"/>
        <w:rPr>
          <w:u w:val="single"/>
        </w:rPr>
      </w:pPr>
      <w:r w:rsidRPr="00E343CC">
        <w:rPr>
          <w:u w:val="single"/>
        </w:rPr>
        <w:t>DEPARTMENTAL</w:t>
      </w:r>
    </w:p>
    <w:p w14:paraId="2C87ACA5" w14:textId="77777777" w:rsidR="00664B46" w:rsidRPr="00E343CC" w:rsidRDefault="00664B46" w:rsidP="00664B46">
      <w:pPr>
        <w:rPr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929"/>
        <w:gridCol w:w="1791"/>
      </w:tblGrid>
      <w:tr w:rsidR="0081447E" w:rsidRPr="00E343CC" w14:paraId="6B4AB624" w14:textId="77777777">
        <w:tc>
          <w:tcPr>
            <w:tcW w:w="8118" w:type="dxa"/>
          </w:tcPr>
          <w:p w14:paraId="6BF6FA6C" w14:textId="77777777" w:rsidR="0081447E" w:rsidRPr="00E343CC" w:rsidRDefault="0081447E" w:rsidP="00664B46">
            <w:pPr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C&amp;I Curriculum Committee</w:t>
            </w:r>
          </w:p>
        </w:tc>
        <w:tc>
          <w:tcPr>
            <w:tcW w:w="1818" w:type="dxa"/>
          </w:tcPr>
          <w:p w14:paraId="7CF2022F" w14:textId="77777777" w:rsidR="0081447E" w:rsidRPr="00E343CC" w:rsidRDefault="0081447E" w:rsidP="00CF63A3">
            <w:pPr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 xml:space="preserve">2012 - </w:t>
            </w:r>
            <w:r w:rsidR="00CF63A3">
              <w:rPr>
                <w:szCs w:val="26"/>
                <w:lang w:bidi="x-none"/>
              </w:rPr>
              <w:t>2014</w:t>
            </w:r>
          </w:p>
        </w:tc>
      </w:tr>
      <w:tr w:rsidR="00664B46" w:rsidRPr="00E343CC" w14:paraId="1A598ECB" w14:textId="77777777">
        <w:tc>
          <w:tcPr>
            <w:tcW w:w="8118" w:type="dxa"/>
          </w:tcPr>
          <w:p w14:paraId="2C3A60AA" w14:textId="77777777" w:rsidR="00664B46" w:rsidRPr="00E343CC" w:rsidRDefault="00664B46" w:rsidP="00664B46">
            <w:pPr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 xml:space="preserve">PBS </w:t>
            </w:r>
            <w:proofErr w:type="spellStart"/>
            <w:r w:rsidRPr="00E343CC">
              <w:rPr>
                <w:szCs w:val="26"/>
                <w:lang w:bidi="x-none"/>
              </w:rPr>
              <w:t>TeacherLine</w:t>
            </w:r>
            <w:proofErr w:type="spellEnd"/>
            <w:r w:rsidRPr="00E343CC">
              <w:rPr>
                <w:szCs w:val="26"/>
                <w:lang w:bidi="x-none"/>
              </w:rPr>
              <w:t xml:space="preserve"> committee, member</w:t>
            </w:r>
          </w:p>
        </w:tc>
        <w:tc>
          <w:tcPr>
            <w:tcW w:w="1818" w:type="dxa"/>
          </w:tcPr>
          <w:p w14:paraId="569B2EA7" w14:textId="77777777" w:rsidR="00664B46" w:rsidRPr="00E343CC" w:rsidRDefault="00664B46" w:rsidP="001409F6">
            <w:pPr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 xml:space="preserve">2007 - </w:t>
            </w:r>
            <w:r w:rsidR="001409F6" w:rsidRPr="00E343CC">
              <w:rPr>
                <w:szCs w:val="26"/>
                <w:lang w:bidi="x-none"/>
              </w:rPr>
              <w:t>2011</w:t>
            </w:r>
          </w:p>
        </w:tc>
      </w:tr>
      <w:tr w:rsidR="00664B46" w:rsidRPr="00E343CC" w14:paraId="28F47768" w14:textId="77777777">
        <w:tc>
          <w:tcPr>
            <w:tcW w:w="8118" w:type="dxa"/>
          </w:tcPr>
          <w:p w14:paraId="78C7B837" w14:textId="77777777" w:rsidR="00664B46" w:rsidRPr="00E343CC" w:rsidRDefault="00664B46" w:rsidP="00664B46">
            <w:pPr>
              <w:rPr>
                <w:lang w:bidi="x-none"/>
              </w:rPr>
            </w:pPr>
            <w:r w:rsidRPr="00E343CC">
              <w:rPr>
                <w:szCs w:val="26"/>
                <w:lang w:bidi="x-none"/>
              </w:rPr>
              <w:t>Graduate secondary education committee,</w:t>
            </w:r>
            <w:r w:rsidRPr="00E343CC">
              <w:rPr>
                <w:lang w:bidi="x-none"/>
              </w:rPr>
              <w:t xml:space="preserve"> member</w:t>
            </w:r>
          </w:p>
        </w:tc>
        <w:tc>
          <w:tcPr>
            <w:tcW w:w="1818" w:type="dxa"/>
          </w:tcPr>
          <w:p w14:paraId="20F31835" w14:textId="77777777" w:rsidR="00664B46" w:rsidRPr="00E343CC" w:rsidRDefault="00664B46" w:rsidP="0081447E">
            <w:pPr>
              <w:rPr>
                <w:lang w:bidi="x-none"/>
              </w:rPr>
            </w:pPr>
            <w:r w:rsidRPr="00E343CC">
              <w:rPr>
                <w:lang w:bidi="x-none"/>
              </w:rPr>
              <w:t xml:space="preserve">2008 </w:t>
            </w:r>
            <w:r w:rsidR="0081447E" w:rsidRPr="00E343CC">
              <w:rPr>
                <w:lang w:bidi="x-none"/>
              </w:rPr>
              <w:t>- pres</w:t>
            </w:r>
            <w:r w:rsidRPr="00E343CC">
              <w:rPr>
                <w:lang w:bidi="x-none"/>
              </w:rPr>
              <w:t>ent</w:t>
            </w:r>
          </w:p>
        </w:tc>
      </w:tr>
      <w:tr w:rsidR="00664B46" w:rsidRPr="00E343CC" w14:paraId="53A5AB70" w14:textId="77777777">
        <w:tc>
          <w:tcPr>
            <w:tcW w:w="8118" w:type="dxa"/>
          </w:tcPr>
          <w:p w14:paraId="45959591" w14:textId="77777777" w:rsidR="00664B46" w:rsidRPr="00E343CC" w:rsidRDefault="00664B46" w:rsidP="00664B46">
            <w:pPr>
              <w:rPr>
                <w:lang w:bidi="x-none"/>
              </w:rPr>
            </w:pPr>
            <w:r w:rsidRPr="00E343CC">
              <w:rPr>
                <w:lang w:bidi="x-none"/>
              </w:rPr>
              <w:t>C&amp;I Teacher Education Admission Policy Committee</w:t>
            </w:r>
          </w:p>
        </w:tc>
        <w:tc>
          <w:tcPr>
            <w:tcW w:w="1818" w:type="dxa"/>
          </w:tcPr>
          <w:p w14:paraId="1697ABC7" w14:textId="77777777" w:rsidR="00664B46" w:rsidRPr="00E343CC" w:rsidRDefault="00664B46" w:rsidP="00664B46">
            <w:pPr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2009-2010</w:t>
            </w:r>
          </w:p>
        </w:tc>
      </w:tr>
      <w:tr w:rsidR="00664B46" w:rsidRPr="00E343CC" w14:paraId="110A3D7F" w14:textId="77777777">
        <w:tc>
          <w:tcPr>
            <w:tcW w:w="8118" w:type="dxa"/>
          </w:tcPr>
          <w:p w14:paraId="15AEBFBB" w14:textId="77777777" w:rsidR="00664B46" w:rsidRPr="00E343CC" w:rsidRDefault="00664B46" w:rsidP="00664B46">
            <w:pPr>
              <w:rPr>
                <w:szCs w:val="26"/>
                <w:lang w:bidi="x-none"/>
              </w:rPr>
            </w:pPr>
            <w:r w:rsidRPr="00E343CC">
              <w:rPr>
                <w:lang w:bidi="x-none"/>
              </w:rPr>
              <w:t xml:space="preserve">Development and proposal of a revised Secondary Science and Mathematics Education </w:t>
            </w:r>
            <w:proofErr w:type="spellStart"/>
            <w:r w:rsidRPr="00E343CC">
              <w:rPr>
                <w:lang w:bidi="x-none"/>
              </w:rPr>
              <w:t>Masters</w:t>
            </w:r>
            <w:proofErr w:type="spellEnd"/>
            <w:r w:rsidRPr="00E343CC">
              <w:rPr>
                <w:lang w:bidi="x-none"/>
              </w:rPr>
              <w:t xml:space="preserve"> Program</w:t>
            </w:r>
          </w:p>
        </w:tc>
        <w:tc>
          <w:tcPr>
            <w:tcW w:w="1818" w:type="dxa"/>
          </w:tcPr>
          <w:p w14:paraId="6BFE2CD1" w14:textId="77777777" w:rsidR="00664B46" w:rsidRPr="00E343CC" w:rsidRDefault="00664B46" w:rsidP="00664B46">
            <w:pPr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2007-2008</w:t>
            </w:r>
          </w:p>
        </w:tc>
      </w:tr>
      <w:tr w:rsidR="00664B46" w:rsidRPr="00E343CC" w14:paraId="3BB6671F" w14:textId="77777777">
        <w:tc>
          <w:tcPr>
            <w:tcW w:w="8118" w:type="dxa"/>
          </w:tcPr>
          <w:p w14:paraId="50E5F672" w14:textId="77777777" w:rsidR="00664B46" w:rsidRPr="00E343CC" w:rsidRDefault="00664B46" w:rsidP="00664B46">
            <w:pPr>
              <w:rPr>
                <w:lang w:bidi="x-none"/>
              </w:rPr>
            </w:pPr>
            <w:r w:rsidRPr="00E343CC">
              <w:rPr>
                <w:lang w:bidi="x-none"/>
              </w:rPr>
              <w:t>Departmental Representative for the College Readiness Symposium</w:t>
            </w:r>
          </w:p>
        </w:tc>
        <w:tc>
          <w:tcPr>
            <w:tcW w:w="1818" w:type="dxa"/>
          </w:tcPr>
          <w:p w14:paraId="212C4DEE" w14:textId="77777777" w:rsidR="00664B46" w:rsidRPr="00E343CC" w:rsidRDefault="00664B46" w:rsidP="00664B46">
            <w:pPr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2008</w:t>
            </w:r>
          </w:p>
        </w:tc>
      </w:tr>
    </w:tbl>
    <w:p w14:paraId="5F9EEAEC" w14:textId="77777777" w:rsidR="00664B46" w:rsidRPr="00E343CC" w:rsidRDefault="00664B46" w:rsidP="00664B46">
      <w:pPr>
        <w:rPr>
          <w:szCs w:val="26"/>
        </w:rPr>
      </w:pPr>
      <w:r w:rsidRPr="00E343CC">
        <w:rPr>
          <w:szCs w:val="26"/>
        </w:rPr>
        <w:tab/>
      </w:r>
      <w:r w:rsidRPr="00E343CC">
        <w:rPr>
          <w:szCs w:val="26"/>
        </w:rPr>
        <w:tab/>
      </w:r>
      <w:r w:rsidRPr="00E343CC">
        <w:rPr>
          <w:szCs w:val="26"/>
        </w:rPr>
        <w:tab/>
      </w:r>
      <w:r w:rsidRPr="00E343CC">
        <w:rPr>
          <w:szCs w:val="26"/>
        </w:rPr>
        <w:tab/>
      </w:r>
      <w:r w:rsidRPr="00E343CC">
        <w:rPr>
          <w:szCs w:val="26"/>
        </w:rPr>
        <w:tab/>
      </w:r>
    </w:p>
    <w:p w14:paraId="6EA757B1" w14:textId="7126A3EB" w:rsidR="00664B46" w:rsidRPr="00E343CC" w:rsidRDefault="00664B46" w:rsidP="00664B46">
      <w:pPr>
        <w:outlineLvl w:val="0"/>
        <w:rPr>
          <w:u w:val="single"/>
        </w:rPr>
      </w:pPr>
      <w:r w:rsidRPr="00E343CC">
        <w:rPr>
          <w:u w:val="single"/>
        </w:rPr>
        <w:t>COMMUNITY</w:t>
      </w:r>
    </w:p>
    <w:p w14:paraId="24DC1A16" w14:textId="77777777" w:rsidR="00664B46" w:rsidRPr="00E343CC" w:rsidRDefault="00664B46" w:rsidP="00664B46">
      <w:pPr>
        <w:rPr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925"/>
        <w:gridCol w:w="1795"/>
      </w:tblGrid>
      <w:tr w:rsidR="00664B46" w:rsidRPr="00E343CC" w14:paraId="6B76A70B" w14:textId="77777777">
        <w:tc>
          <w:tcPr>
            <w:tcW w:w="8118" w:type="dxa"/>
          </w:tcPr>
          <w:p w14:paraId="2AE19057" w14:textId="77777777" w:rsidR="00664B46" w:rsidRPr="00E343CC" w:rsidRDefault="00664B46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San Marcos Public Housing, Science Nights</w:t>
            </w:r>
            <w:r w:rsidR="00902D3D" w:rsidRPr="00E343CC">
              <w:rPr>
                <w:szCs w:val="26"/>
                <w:lang w:bidi="x-none"/>
              </w:rPr>
              <w:t>.</w:t>
            </w:r>
          </w:p>
        </w:tc>
        <w:tc>
          <w:tcPr>
            <w:tcW w:w="1818" w:type="dxa"/>
          </w:tcPr>
          <w:p w14:paraId="2A6B24FC" w14:textId="083EE533" w:rsidR="00664B46" w:rsidRPr="00E343CC" w:rsidRDefault="0090156D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>
              <w:rPr>
                <w:szCs w:val="26"/>
                <w:lang w:bidi="x-none"/>
              </w:rPr>
              <w:t>2011 - present</w:t>
            </w:r>
          </w:p>
        </w:tc>
      </w:tr>
      <w:tr w:rsidR="00664B46" w:rsidRPr="00E343CC" w14:paraId="3B89CE8D" w14:textId="77777777">
        <w:tc>
          <w:tcPr>
            <w:tcW w:w="8118" w:type="dxa"/>
          </w:tcPr>
          <w:p w14:paraId="41F3467C" w14:textId="77777777" w:rsidR="00664B46" w:rsidRPr="00E343CC" w:rsidRDefault="00664B46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Miller Middle School ESL Science Nights</w:t>
            </w:r>
            <w:r w:rsidR="00902D3D" w:rsidRPr="00E343CC">
              <w:rPr>
                <w:szCs w:val="26"/>
                <w:lang w:bidi="x-none"/>
              </w:rPr>
              <w:t>.</w:t>
            </w:r>
          </w:p>
        </w:tc>
        <w:tc>
          <w:tcPr>
            <w:tcW w:w="1818" w:type="dxa"/>
          </w:tcPr>
          <w:p w14:paraId="2CE3D5B2" w14:textId="77777777" w:rsidR="00664B46" w:rsidRPr="00E343CC" w:rsidRDefault="00664B46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2011 - 2012</w:t>
            </w:r>
          </w:p>
        </w:tc>
      </w:tr>
      <w:tr w:rsidR="00831C74" w:rsidRPr="00E343CC" w14:paraId="4DCA3599" w14:textId="77777777">
        <w:tc>
          <w:tcPr>
            <w:tcW w:w="8118" w:type="dxa"/>
          </w:tcPr>
          <w:p w14:paraId="30C5DC9A" w14:textId="77777777" w:rsidR="00831C74" w:rsidRPr="00E343CC" w:rsidRDefault="00831C74" w:rsidP="00283A4D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proofErr w:type="spellStart"/>
            <w:r w:rsidRPr="00E343CC">
              <w:rPr>
                <w:szCs w:val="26"/>
                <w:lang w:bidi="x-none"/>
              </w:rPr>
              <w:t>Kealing</w:t>
            </w:r>
            <w:proofErr w:type="spellEnd"/>
            <w:r w:rsidRPr="00E343CC">
              <w:rPr>
                <w:szCs w:val="26"/>
                <w:lang w:bidi="x-none"/>
              </w:rPr>
              <w:t xml:space="preserve"> Middle School </w:t>
            </w:r>
            <w:r w:rsidR="00283A4D" w:rsidRPr="00E343CC">
              <w:rPr>
                <w:szCs w:val="26"/>
                <w:lang w:bidi="x-none"/>
              </w:rPr>
              <w:t>water quality f</w:t>
            </w:r>
            <w:r w:rsidRPr="00E343CC">
              <w:rPr>
                <w:szCs w:val="26"/>
                <w:lang w:bidi="x-none"/>
              </w:rPr>
              <w:t xml:space="preserve">ield </w:t>
            </w:r>
            <w:r w:rsidR="00283A4D" w:rsidRPr="00E343CC">
              <w:rPr>
                <w:szCs w:val="26"/>
                <w:lang w:bidi="x-none"/>
              </w:rPr>
              <w:t>trip c</w:t>
            </w:r>
            <w:r w:rsidRPr="00E343CC">
              <w:rPr>
                <w:szCs w:val="26"/>
                <w:lang w:bidi="x-none"/>
              </w:rPr>
              <w:t>haperone</w:t>
            </w:r>
          </w:p>
        </w:tc>
        <w:tc>
          <w:tcPr>
            <w:tcW w:w="1818" w:type="dxa"/>
          </w:tcPr>
          <w:p w14:paraId="31ACD092" w14:textId="77777777" w:rsidR="00831C74" w:rsidRPr="00E343CC" w:rsidRDefault="00831C74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2011</w:t>
            </w:r>
          </w:p>
        </w:tc>
      </w:tr>
      <w:tr w:rsidR="00664B46" w:rsidRPr="00E343CC" w14:paraId="006A806A" w14:textId="77777777">
        <w:tc>
          <w:tcPr>
            <w:tcW w:w="8118" w:type="dxa"/>
          </w:tcPr>
          <w:p w14:paraId="61771023" w14:textId="77777777" w:rsidR="00664B46" w:rsidRPr="00E343CC" w:rsidRDefault="00664B46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Environmental Science Merit Badge Counselor, Boy Scout Troop 399 Austin, TX</w:t>
            </w:r>
          </w:p>
        </w:tc>
        <w:tc>
          <w:tcPr>
            <w:tcW w:w="1818" w:type="dxa"/>
          </w:tcPr>
          <w:p w14:paraId="2FB2FB96" w14:textId="77777777" w:rsidR="00664B46" w:rsidRPr="00E343CC" w:rsidRDefault="00664B46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>2007 - 2009</w:t>
            </w:r>
          </w:p>
        </w:tc>
      </w:tr>
      <w:tr w:rsidR="00664B46" w:rsidRPr="00E343CC" w14:paraId="494B07DB" w14:textId="77777777">
        <w:tc>
          <w:tcPr>
            <w:tcW w:w="8118" w:type="dxa"/>
          </w:tcPr>
          <w:p w14:paraId="10CD0A99" w14:textId="77777777" w:rsidR="00664B46" w:rsidRPr="00E343CC" w:rsidRDefault="00664B46" w:rsidP="00664B46">
            <w:pPr>
              <w:spacing w:before="100" w:beforeAutospacing="1" w:after="100" w:afterAutospacing="1"/>
              <w:ind w:left="720" w:hanging="720"/>
              <w:rPr>
                <w:rFonts w:ascii="Times" w:hAnsi="Times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Miller Junior High School TAKS science camp</w:t>
            </w:r>
            <w:r w:rsidR="00902D3D" w:rsidRPr="00E343CC">
              <w:rPr>
                <w:rFonts w:ascii="Times" w:hAnsi="Times"/>
                <w:lang w:bidi="x-none"/>
              </w:rPr>
              <w:t>.</w:t>
            </w:r>
          </w:p>
        </w:tc>
        <w:tc>
          <w:tcPr>
            <w:tcW w:w="1818" w:type="dxa"/>
          </w:tcPr>
          <w:p w14:paraId="251C49E1" w14:textId="77777777" w:rsidR="00664B46" w:rsidRPr="00E343CC" w:rsidRDefault="00664B46" w:rsidP="00664B46">
            <w:pPr>
              <w:spacing w:before="100" w:beforeAutospacing="1" w:after="100" w:afterAutospacing="1"/>
              <w:rPr>
                <w:rFonts w:ascii="Times" w:hAnsi="Times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April, 2009</w:t>
            </w:r>
          </w:p>
        </w:tc>
      </w:tr>
      <w:tr w:rsidR="00664B46" w:rsidRPr="00E343CC" w14:paraId="322F4CB7" w14:textId="77777777">
        <w:tc>
          <w:tcPr>
            <w:tcW w:w="8118" w:type="dxa"/>
          </w:tcPr>
          <w:p w14:paraId="5E7926D9" w14:textId="77777777" w:rsidR="00664B46" w:rsidRPr="00E343CC" w:rsidRDefault="00664B46" w:rsidP="00664B46">
            <w:pPr>
              <w:spacing w:before="100" w:beforeAutospacing="1" w:after="100" w:afterAutospacing="1"/>
              <w:ind w:left="720" w:hanging="720"/>
              <w:rPr>
                <w:rFonts w:ascii="Times" w:hAnsi="Times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Science Day - Science lessons taught to seventh grade at St. Francis School, Austin, TX</w:t>
            </w:r>
            <w:r w:rsidR="00902D3D" w:rsidRPr="00E343CC">
              <w:rPr>
                <w:rFonts w:ascii="Times" w:hAnsi="Times"/>
                <w:lang w:bidi="x-none"/>
              </w:rPr>
              <w:t>.</w:t>
            </w:r>
          </w:p>
        </w:tc>
        <w:tc>
          <w:tcPr>
            <w:tcW w:w="1818" w:type="dxa"/>
          </w:tcPr>
          <w:p w14:paraId="68D44386" w14:textId="77777777" w:rsidR="00664B46" w:rsidRPr="00E343CC" w:rsidRDefault="00664B46" w:rsidP="00664B46">
            <w:pPr>
              <w:spacing w:before="100" w:beforeAutospacing="1" w:after="100" w:afterAutospacing="1"/>
              <w:rPr>
                <w:rFonts w:ascii="Times" w:hAnsi="Times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February, 2008</w:t>
            </w:r>
          </w:p>
        </w:tc>
      </w:tr>
      <w:tr w:rsidR="00664B46" w:rsidRPr="00E343CC" w14:paraId="04A692AB" w14:textId="77777777">
        <w:tc>
          <w:tcPr>
            <w:tcW w:w="8118" w:type="dxa"/>
          </w:tcPr>
          <w:p w14:paraId="5B9EC492" w14:textId="77777777" w:rsidR="00664B46" w:rsidRPr="00E343CC" w:rsidRDefault="00664B46" w:rsidP="00664B46">
            <w:pPr>
              <w:spacing w:before="100" w:beforeAutospacing="1" w:after="100" w:afterAutospacing="1"/>
              <w:ind w:left="720" w:hanging="720"/>
              <w:rPr>
                <w:rFonts w:ascii="Times" w:hAnsi="Times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Sixth grade Biotechnology unit taught at St. Francis School over 3 weeks</w:t>
            </w:r>
            <w:r w:rsidR="00902D3D" w:rsidRPr="00E343CC">
              <w:rPr>
                <w:rFonts w:ascii="Times" w:hAnsi="Times"/>
                <w:lang w:bidi="x-none"/>
              </w:rPr>
              <w:t>.</w:t>
            </w:r>
          </w:p>
        </w:tc>
        <w:tc>
          <w:tcPr>
            <w:tcW w:w="1818" w:type="dxa"/>
          </w:tcPr>
          <w:p w14:paraId="74E808CD" w14:textId="77777777" w:rsidR="00664B46" w:rsidRPr="00E343CC" w:rsidRDefault="00664B46" w:rsidP="00664B46">
            <w:pPr>
              <w:spacing w:before="100" w:beforeAutospacing="1" w:after="100" w:afterAutospacing="1"/>
              <w:rPr>
                <w:rFonts w:ascii="Times" w:hAnsi="Times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January, 2007</w:t>
            </w:r>
          </w:p>
        </w:tc>
      </w:tr>
      <w:tr w:rsidR="00664B46" w:rsidRPr="00E343CC" w14:paraId="3CCDF110" w14:textId="77777777">
        <w:tc>
          <w:tcPr>
            <w:tcW w:w="8118" w:type="dxa"/>
          </w:tcPr>
          <w:p w14:paraId="055556B5" w14:textId="77777777" w:rsidR="00664B46" w:rsidRPr="00E343CC" w:rsidRDefault="00664B46" w:rsidP="00664B46">
            <w:pPr>
              <w:spacing w:before="100" w:beforeAutospacing="1" w:after="100" w:afterAutospacing="1"/>
              <w:ind w:left="720" w:hanging="720"/>
              <w:rPr>
                <w:szCs w:val="26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 xml:space="preserve">Carmack (Dickinson), G. D. &amp; Fletcher, L. </w:t>
            </w:r>
            <w:r w:rsidRPr="00E343CC">
              <w:rPr>
                <w:rFonts w:ascii="Times" w:hAnsi="Times"/>
                <w:i/>
                <w:lang w:bidi="x-none"/>
              </w:rPr>
              <w:t>Using DNA fingerprinting to track down E. coli</w:t>
            </w:r>
            <w:r w:rsidRPr="00E343CC">
              <w:rPr>
                <w:rFonts w:ascii="Times" w:hAnsi="Times"/>
                <w:lang w:bidi="x-none"/>
              </w:rPr>
              <w:t>. Workshop presented at the Expanding Your Horizons Conference, Austin, TX.  (Expanding Your Horizons is a 1 day conference intended to attract junior high girls to math, science, and technology)</w:t>
            </w:r>
            <w:r w:rsidR="00902D3D" w:rsidRPr="00E343CC">
              <w:rPr>
                <w:rFonts w:ascii="Times" w:hAnsi="Times"/>
                <w:lang w:bidi="x-none"/>
              </w:rPr>
              <w:t>.</w:t>
            </w:r>
          </w:p>
        </w:tc>
        <w:tc>
          <w:tcPr>
            <w:tcW w:w="1818" w:type="dxa"/>
          </w:tcPr>
          <w:p w14:paraId="35EC1427" w14:textId="77777777" w:rsidR="00664B46" w:rsidRPr="00E343CC" w:rsidRDefault="00664B46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February, 1999</w:t>
            </w:r>
          </w:p>
        </w:tc>
      </w:tr>
      <w:tr w:rsidR="00664B46" w:rsidRPr="00E343CC" w14:paraId="705DEC41" w14:textId="77777777">
        <w:tc>
          <w:tcPr>
            <w:tcW w:w="8118" w:type="dxa"/>
          </w:tcPr>
          <w:p w14:paraId="43A5C4EF" w14:textId="77777777" w:rsidR="00664B46" w:rsidRPr="00E343CC" w:rsidRDefault="00664B46" w:rsidP="004E6263">
            <w:pPr>
              <w:spacing w:before="100" w:beforeAutospacing="1" w:after="100" w:afterAutospacing="1"/>
              <w:ind w:left="720" w:hanging="720"/>
              <w:rPr>
                <w:szCs w:val="26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 xml:space="preserve">Carmack (Dickinson), G. D.  </w:t>
            </w:r>
            <w:r w:rsidRPr="00E343CC">
              <w:rPr>
                <w:rFonts w:ascii="Times" w:hAnsi="Times"/>
                <w:i/>
                <w:lang w:bidi="x-none"/>
              </w:rPr>
              <w:t xml:space="preserve">ELISA, the </w:t>
            </w:r>
            <w:r w:rsidR="004E6263" w:rsidRPr="00E343CC">
              <w:rPr>
                <w:rFonts w:ascii="Times" w:hAnsi="Times"/>
                <w:i/>
                <w:lang w:bidi="x-none"/>
              </w:rPr>
              <w:t>f</w:t>
            </w:r>
            <w:r w:rsidRPr="00E343CC">
              <w:rPr>
                <w:rFonts w:ascii="Times" w:hAnsi="Times"/>
                <w:i/>
                <w:lang w:bidi="x-none"/>
              </w:rPr>
              <w:t>eminine AIDS test</w:t>
            </w:r>
            <w:r w:rsidRPr="00E343CC">
              <w:rPr>
                <w:rFonts w:ascii="Times" w:hAnsi="Times"/>
                <w:lang w:bidi="x-none"/>
              </w:rPr>
              <w:t>. Workshop presented at the Expanding Your Horizons Conference, Austin, TX.</w:t>
            </w:r>
          </w:p>
        </w:tc>
        <w:tc>
          <w:tcPr>
            <w:tcW w:w="1818" w:type="dxa"/>
          </w:tcPr>
          <w:p w14:paraId="4980E1A9" w14:textId="77777777" w:rsidR="00664B46" w:rsidRPr="00E343CC" w:rsidRDefault="00664B46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szCs w:val="26"/>
                <w:lang w:bidi="x-none"/>
              </w:rPr>
              <w:t xml:space="preserve">March 2000; </w:t>
            </w:r>
            <w:r w:rsidRPr="00E343CC">
              <w:rPr>
                <w:rFonts w:ascii="Times" w:hAnsi="Times"/>
                <w:lang w:bidi="x-none"/>
              </w:rPr>
              <w:t>February, 1998</w:t>
            </w:r>
          </w:p>
        </w:tc>
      </w:tr>
      <w:tr w:rsidR="00664B46" w:rsidRPr="00E343CC" w14:paraId="1F85041F" w14:textId="77777777">
        <w:tc>
          <w:tcPr>
            <w:tcW w:w="8118" w:type="dxa"/>
          </w:tcPr>
          <w:p w14:paraId="5E3D6DFA" w14:textId="77777777" w:rsidR="00664B46" w:rsidRPr="00E343CC" w:rsidRDefault="00664B46" w:rsidP="00664B46">
            <w:pPr>
              <w:spacing w:before="100" w:beforeAutospacing="1" w:after="100" w:afterAutospacing="1"/>
              <w:ind w:left="720" w:hanging="720"/>
              <w:rPr>
                <w:szCs w:val="26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 xml:space="preserve">Carmack (Dickinson), G. D.  </w:t>
            </w:r>
            <w:r w:rsidRPr="00E343CC">
              <w:rPr>
                <w:rFonts w:ascii="Times" w:hAnsi="Times"/>
                <w:i/>
                <w:lang w:bidi="x-none"/>
              </w:rPr>
              <w:t>WWW scavenger hunt</w:t>
            </w:r>
            <w:r w:rsidRPr="00E343CC">
              <w:rPr>
                <w:rFonts w:ascii="Times" w:hAnsi="Times"/>
                <w:lang w:bidi="x-none"/>
              </w:rPr>
              <w:t>. Workshop presented at the Expanding Your Horizons Conference, Austin, TX.</w:t>
            </w:r>
          </w:p>
        </w:tc>
        <w:tc>
          <w:tcPr>
            <w:tcW w:w="1818" w:type="dxa"/>
          </w:tcPr>
          <w:p w14:paraId="75B0ED1A" w14:textId="77777777" w:rsidR="00664B46" w:rsidRPr="00E343CC" w:rsidRDefault="00664B46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February, 1998; February, 1996</w:t>
            </w:r>
          </w:p>
        </w:tc>
      </w:tr>
      <w:tr w:rsidR="00664B46" w:rsidRPr="00E343CC" w14:paraId="764CC3A4" w14:textId="77777777">
        <w:tc>
          <w:tcPr>
            <w:tcW w:w="8118" w:type="dxa"/>
          </w:tcPr>
          <w:p w14:paraId="4CFBCE89" w14:textId="77777777" w:rsidR="00664B46" w:rsidRPr="00E343CC" w:rsidRDefault="00664B46" w:rsidP="00664B46">
            <w:pPr>
              <w:spacing w:before="100" w:beforeAutospacing="1" w:after="100" w:afterAutospacing="1"/>
              <w:ind w:left="720" w:hanging="720"/>
              <w:rPr>
                <w:rFonts w:ascii="Times" w:hAnsi="Times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 xml:space="preserve">Ran a one-week long biotechnology camp for home-school children grades 6-12. Experiments included bacterial transformation with </w:t>
            </w:r>
            <w:proofErr w:type="spellStart"/>
            <w:r w:rsidRPr="00E343CC">
              <w:rPr>
                <w:rFonts w:ascii="Times" w:hAnsi="Times"/>
                <w:lang w:bidi="x-none"/>
              </w:rPr>
              <w:t>pGLO</w:t>
            </w:r>
            <w:proofErr w:type="spellEnd"/>
            <w:r w:rsidRPr="00E343CC">
              <w:rPr>
                <w:rFonts w:ascii="Times" w:hAnsi="Times"/>
                <w:lang w:bidi="x-none"/>
              </w:rPr>
              <w:t>, extraction and purification of green fluorescent protein, restriction digest of lambda DNA with HIND III and ECO RI, ELISA test, paper chromatography, and isolation of DNA from bananas.</w:t>
            </w:r>
          </w:p>
        </w:tc>
        <w:tc>
          <w:tcPr>
            <w:tcW w:w="1818" w:type="dxa"/>
          </w:tcPr>
          <w:p w14:paraId="732F3D3A" w14:textId="77777777" w:rsidR="00664B46" w:rsidRPr="00E343CC" w:rsidRDefault="00664B46" w:rsidP="00664B46">
            <w:pPr>
              <w:spacing w:before="100" w:beforeAutospacing="1" w:after="100" w:afterAutospacing="1"/>
              <w:rPr>
                <w:rFonts w:ascii="Times" w:hAnsi="Times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June, 1998</w:t>
            </w:r>
          </w:p>
        </w:tc>
      </w:tr>
      <w:tr w:rsidR="00664B46" w:rsidRPr="00E343CC" w14:paraId="6A28DB91" w14:textId="77777777">
        <w:tc>
          <w:tcPr>
            <w:tcW w:w="8118" w:type="dxa"/>
          </w:tcPr>
          <w:p w14:paraId="79FA683B" w14:textId="77777777" w:rsidR="00664B46" w:rsidRPr="00E343CC" w:rsidRDefault="00664B46" w:rsidP="00664B46">
            <w:pPr>
              <w:spacing w:before="100" w:beforeAutospacing="1" w:after="100" w:afterAutospacing="1"/>
              <w:ind w:left="720" w:hanging="720"/>
              <w:rPr>
                <w:szCs w:val="26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 xml:space="preserve">Carmack (Dickinson), G. D.  </w:t>
            </w:r>
            <w:r w:rsidRPr="00E343CC">
              <w:rPr>
                <w:rFonts w:ascii="Times" w:hAnsi="Times"/>
                <w:i/>
                <w:lang w:bidi="x-none"/>
              </w:rPr>
              <w:t>Gopher scavenger hunt</w:t>
            </w:r>
            <w:r w:rsidRPr="00E343CC">
              <w:rPr>
                <w:rFonts w:ascii="Times" w:hAnsi="Times"/>
                <w:lang w:bidi="x-none"/>
              </w:rPr>
              <w:t>. Workshop presented at the Expanding Your Horizons Conference, Austin, TX</w:t>
            </w:r>
            <w:r w:rsidR="00902D3D" w:rsidRPr="00E343CC">
              <w:rPr>
                <w:rFonts w:ascii="Times" w:hAnsi="Times"/>
                <w:lang w:bidi="x-none"/>
              </w:rPr>
              <w:t>.</w:t>
            </w:r>
          </w:p>
        </w:tc>
        <w:tc>
          <w:tcPr>
            <w:tcW w:w="1818" w:type="dxa"/>
          </w:tcPr>
          <w:p w14:paraId="167D90CE" w14:textId="77777777" w:rsidR="00664B46" w:rsidRPr="00E343CC" w:rsidRDefault="00664B46" w:rsidP="00664B46">
            <w:pPr>
              <w:spacing w:before="100" w:beforeAutospacing="1" w:after="100" w:afterAutospacing="1"/>
              <w:rPr>
                <w:szCs w:val="26"/>
                <w:lang w:bidi="x-none"/>
              </w:rPr>
            </w:pPr>
            <w:r w:rsidRPr="00E343CC">
              <w:rPr>
                <w:rFonts w:ascii="Times" w:hAnsi="Times"/>
                <w:lang w:bidi="x-none"/>
              </w:rPr>
              <w:t>February, 1995</w:t>
            </w:r>
          </w:p>
        </w:tc>
      </w:tr>
    </w:tbl>
    <w:p w14:paraId="3C7C3460" w14:textId="77777777" w:rsidR="00664B46" w:rsidRPr="00E343CC" w:rsidRDefault="00664B46" w:rsidP="00664B46"/>
    <w:p w14:paraId="03F21388" w14:textId="5BB9FD22" w:rsidR="00664B46" w:rsidRPr="00E343CC" w:rsidRDefault="00664B46" w:rsidP="00A221DE">
      <w:pPr>
        <w:rPr>
          <w:u w:val="single"/>
        </w:rPr>
      </w:pPr>
      <w:r w:rsidRPr="00E343CC">
        <w:rPr>
          <w:u w:val="single"/>
        </w:rPr>
        <w:t>PROFESSIONAL</w:t>
      </w:r>
    </w:p>
    <w:p w14:paraId="78E3F4E9" w14:textId="77777777" w:rsidR="00664B46" w:rsidRPr="00E343CC" w:rsidRDefault="00664B46" w:rsidP="00664B46">
      <w:pPr>
        <w:outlineLvl w:val="0"/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98"/>
        <w:gridCol w:w="1522"/>
      </w:tblGrid>
      <w:tr w:rsidR="00507C09" w:rsidRPr="00E343CC" w14:paraId="60F61A9E" w14:textId="77777777" w:rsidTr="0070288A">
        <w:tc>
          <w:tcPr>
            <w:tcW w:w="8198" w:type="dxa"/>
            <w:shd w:val="clear" w:color="auto" w:fill="auto"/>
          </w:tcPr>
          <w:p w14:paraId="5D27B7F6" w14:textId="604513FA" w:rsidR="00507C09" w:rsidRDefault="00507C09" w:rsidP="00664B46">
            <w:r>
              <w:t>Fulbright English Teaching Assistant Review Panel</w:t>
            </w:r>
          </w:p>
        </w:tc>
        <w:tc>
          <w:tcPr>
            <w:tcW w:w="1522" w:type="dxa"/>
            <w:shd w:val="clear" w:color="auto" w:fill="auto"/>
          </w:tcPr>
          <w:p w14:paraId="57C94F5A" w14:textId="11735513" w:rsidR="00507C09" w:rsidRDefault="00507C09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2023</w:t>
            </w:r>
          </w:p>
        </w:tc>
      </w:tr>
      <w:tr w:rsidR="00401DDC" w:rsidRPr="00E343CC" w14:paraId="7F10A49E" w14:textId="77777777" w:rsidTr="0070288A">
        <w:tc>
          <w:tcPr>
            <w:tcW w:w="8198" w:type="dxa"/>
            <w:shd w:val="clear" w:color="auto" w:fill="auto"/>
          </w:tcPr>
          <w:p w14:paraId="64A2E786" w14:textId="610A6694" w:rsidR="00401DDC" w:rsidRDefault="00401DDC" w:rsidP="00664B46">
            <w:r>
              <w:t xml:space="preserve">Fulbright Proposal Review Panel </w:t>
            </w:r>
          </w:p>
        </w:tc>
        <w:tc>
          <w:tcPr>
            <w:tcW w:w="1522" w:type="dxa"/>
            <w:shd w:val="clear" w:color="auto" w:fill="auto"/>
          </w:tcPr>
          <w:p w14:paraId="5898F58A" w14:textId="61BC11CD" w:rsidR="00401DDC" w:rsidRDefault="00401DDC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2023</w:t>
            </w:r>
          </w:p>
        </w:tc>
      </w:tr>
      <w:tr w:rsidR="00AE2A33" w:rsidRPr="00E343CC" w14:paraId="382C31B8" w14:textId="77777777" w:rsidTr="0070288A">
        <w:tc>
          <w:tcPr>
            <w:tcW w:w="8198" w:type="dxa"/>
            <w:shd w:val="clear" w:color="auto" w:fill="auto"/>
          </w:tcPr>
          <w:p w14:paraId="42C5C68F" w14:textId="61A07DA2" w:rsidR="00AE2A33" w:rsidRDefault="00AE2A33" w:rsidP="00664B46">
            <w:r w:rsidRPr="00AE2A33">
              <w:t>Journal of Teacher Education</w:t>
            </w:r>
            <w:r>
              <w:t>, reviewer</w:t>
            </w:r>
          </w:p>
        </w:tc>
        <w:tc>
          <w:tcPr>
            <w:tcW w:w="1522" w:type="dxa"/>
            <w:shd w:val="clear" w:color="auto" w:fill="auto"/>
          </w:tcPr>
          <w:p w14:paraId="385F3976" w14:textId="3D972F3A" w:rsidR="00AE2A33" w:rsidRDefault="00AE2A33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2023</w:t>
            </w:r>
          </w:p>
        </w:tc>
      </w:tr>
      <w:tr w:rsidR="00AE2A33" w:rsidRPr="00E343CC" w14:paraId="5F86802B" w14:textId="77777777" w:rsidTr="0070288A">
        <w:tc>
          <w:tcPr>
            <w:tcW w:w="8198" w:type="dxa"/>
            <w:shd w:val="clear" w:color="auto" w:fill="auto"/>
          </w:tcPr>
          <w:p w14:paraId="571EB328" w14:textId="6DBD067C" w:rsidR="00AE2A33" w:rsidRDefault="00AE2A33" w:rsidP="00664B46">
            <w:r>
              <w:t>National Science Teaching Association Safety Committee</w:t>
            </w:r>
          </w:p>
        </w:tc>
        <w:tc>
          <w:tcPr>
            <w:tcW w:w="1522" w:type="dxa"/>
            <w:shd w:val="clear" w:color="auto" w:fill="auto"/>
          </w:tcPr>
          <w:p w14:paraId="4FCBFBC4" w14:textId="4C4D635C" w:rsidR="00AE2A33" w:rsidRDefault="00AE2A33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2022-2023</w:t>
            </w:r>
          </w:p>
        </w:tc>
      </w:tr>
      <w:tr w:rsidR="00BF473E" w:rsidRPr="00E343CC" w14:paraId="03C0A72B" w14:textId="77777777" w:rsidTr="0070288A">
        <w:tc>
          <w:tcPr>
            <w:tcW w:w="8198" w:type="dxa"/>
            <w:shd w:val="clear" w:color="auto" w:fill="auto"/>
          </w:tcPr>
          <w:p w14:paraId="64CA01A2" w14:textId="10D9CEFA" w:rsidR="00BF473E" w:rsidRDefault="00BF473E" w:rsidP="00664B46">
            <w:r>
              <w:t>Fulbright Proposal Review Panel – Education</w:t>
            </w:r>
          </w:p>
        </w:tc>
        <w:tc>
          <w:tcPr>
            <w:tcW w:w="1522" w:type="dxa"/>
            <w:shd w:val="clear" w:color="auto" w:fill="auto"/>
          </w:tcPr>
          <w:p w14:paraId="34AD9F2F" w14:textId="0914A394" w:rsidR="00BF473E" w:rsidRDefault="00BF473E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2021</w:t>
            </w:r>
          </w:p>
        </w:tc>
      </w:tr>
      <w:tr w:rsidR="00BF473E" w:rsidRPr="00E343CC" w14:paraId="4A69DA5B" w14:textId="77777777" w:rsidTr="0070288A">
        <w:tc>
          <w:tcPr>
            <w:tcW w:w="8198" w:type="dxa"/>
            <w:shd w:val="clear" w:color="auto" w:fill="auto"/>
          </w:tcPr>
          <w:p w14:paraId="1E34B445" w14:textId="59EAC17B" w:rsidR="00BF473E" w:rsidRDefault="00BF473E" w:rsidP="00664B46">
            <w:r>
              <w:t>Fulbright Proposal Review Panel – Education</w:t>
            </w:r>
          </w:p>
        </w:tc>
        <w:tc>
          <w:tcPr>
            <w:tcW w:w="1522" w:type="dxa"/>
            <w:shd w:val="clear" w:color="auto" w:fill="auto"/>
          </w:tcPr>
          <w:p w14:paraId="66F46F97" w14:textId="40DC45FC" w:rsidR="00BF473E" w:rsidRDefault="00BF473E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2020</w:t>
            </w:r>
          </w:p>
        </w:tc>
      </w:tr>
      <w:tr w:rsidR="00833CBB" w:rsidRPr="00E343CC" w14:paraId="70425D0C" w14:textId="77777777" w:rsidTr="0070288A">
        <w:tc>
          <w:tcPr>
            <w:tcW w:w="8198" w:type="dxa"/>
            <w:shd w:val="clear" w:color="auto" w:fill="auto"/>
          </w:tcPr>
          <w:p w14:paraId="45638582" w14:textId="6BF3C27D" w:rsidR="00833CBB" w:rsidRDefault="00833CBB" w:rsidP="00664B46">
            <w:r>
              <w:t>TEKS review committee for Aquatic Science and Environmental Systems</w:t>
            </w:r>
          </w:p>
        </w:tc>
        <w:tc>
          <w:tcPr>
            <w:tcW w:w="1522" w:type="dxa"/>
            <w:shd w:val="clear" w:color="auto" w:fill="auto"/>
          </w:tcPr>
          <w:p w14:paraId="16059C1A" w14:textId="6688860B" w:rsidR="00833CBB" w:rsidRDefault="00833CBB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2020-2021</w:t>
            </w:r>
          </w:p>
        </w:tc>
      </w:tr>
      <w:tr w:rsidR="003662CE" w:rsidRPr="00E343CC" w14:paraId="2FA85B96" w14:textId="77777777" w:rsidTr="0070288A">
        <w:tc>
          <w:tcPr>
            <w:tcW w:w="8198" w:type="dxa"/>
            <w:shd w:val="clear" w:color="auto" w:fill="auto"/>
          </w:tcPr>
          <w:p w14:paraId="350C7DD2" w14:textId="65C852DD" w:rsidR="003662CE" w:rsidRDefault="003662CE" w:rsidP="00664B46">
            <w:r>
              <w:t>Fulbright Proposal Review Panel – Education</w:t>
            </w:r>
          </w:p>
        </w:tc>
        <w:tc>
          <w:tcPr>
            <w:tcW w:w="1522" w:type="dxa"/>
            <w:shd w:val="clear" w:color="auto" w:fill="auto"/>
          </w:tcPr>
          <w:p w14:paraId="3B43B5F5" w14:textId="1E1434BB" w:rsidR="003662CE" w:rsidRDefault="003662CE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2019</w:t>
            </w:r>
          </w:p>
        </w:tc>
      </w:tr>
      <w:tr w:rsidR="003662CE" w:rsidRPr="00E343CC" w14:paraId="11792D26" w14:textId="77777777" w:rsidTr="0070288A">
        <w:tc>
          <w:tcPr>
            <w:tcW w:w="8198" w:type="dxa"/>
            <w:shd w:val="clear" w:color="auto" w:fill="auto"/>
          </w:tcPr>
          <w:p w14:paraId="6D835C31" w14:textId="49B91182" w:rsidR="003662CE" w:rsidRDefault="003662CE" w:rsidP="00664B46">
            <w:r>
              <w:t>Fulbright proposal review panel – Southeast Asia and the Pacific</w:t>
            </w:r>
          </w:p>
        </w:tc>
        <w:tc>
          <w:tcPr>
            <w:tcW w:w="1522" w:type="dxa"/>
            <w:shd w:val="clear" w:color="auto" w:fill="auto"/>
          </w:tcPr>
          <w:p w14:paraId="6374C367" w14:textId="6823CC08" w:rsidR="003662CE" w:rsidRDefault="003662CE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2018</w:t>
            </w:r>
          </w:p>
        </w:tc>
      </w:tr>
      <w:tr w:rsidR="0022428B" w:rsidRPr="00E343CC" w14:paraId="7BFE58B8" w14:textId="77777777" w:rsidTr="0070288A">
        <w:tc>
          <w:tcPr>
            <w:tcW w:w="8198" w:type="dxa"/>
            <w:shd w:val="clear" w:color="auto" w:fill="auto"/>
          </w:tcPr>
          <w:p w14:paraId="12A95FA0" w14:textId="559D69E0" w:rsidR="0022428B" w:rsidRDefault="0022428B" w:rsidP="00664B46">
            <w:r>
              <w:t>Program development, Royal University of Phnom Penh Department of Education MEd program. Phnom Penh, Cambodia</w:t>
            </w:r>
          </w:p>
        </w:tc>
        <w:tc>
          <w:tcPr>
            <w:tcW w:w="1522" w:type="dxa"/>
            <w:shd w:val="clear" w:color="auto" w:fill="auto"/>
          </w:tcPr>
          <w:p w14:paraId="06C62ECE" w14:textId="20207CA6" w:rsidR="0022428B" w:rsidRDefault="0022428B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11/17 - present</w:t>
            </w:r>
          </w:p>
        </w:tc>
      </w:tr>
      <w:tr w:rsidR="0022428B" w:rsidRPr="00E343CC" w14:paraId="66DE2D5B" w14:textId="77777777" w:rsidTr="0070288A">
        <w:tc>
          <w:tcPr>
            <w:tcW w:w="8198" w:type="dxa"/>
            <w:shd w:val="clear" w:color="auto" w:fill="auto"/>
          </w:tcPr>
          <w:p w14:paraId="10FB1109" w14:textId="75A4CC1B" w:rsidR="0022428B" w:rsidRDefault="0022428B" w:rsidP="00664B46">
            <w:pPr>
              <w:rPr>
                <w:rFonts w:ascii="Times" w:hAnsi="Times"/>
              </w:rPr>
            </w:pPr>
            <w:r>
              <w:t>Program development, Royal University of Phnom Penh Department of Education BA Fast track program. Phnom Penh, Cambodia</w:t>
            </w:r>
          </w:p>
        </w:tc>
        <w:tc>
          <w:tcPr>
            <w:tcW w:w="1522" w:type="dxa"/>
            <w:shd w:val="clear" w:color="auto" w:fill="auto"/>
          </w:tcPr>
          <w:p w14:paraId="0AC9480F" w14:textId="6E1F8813" w:rsidR="0022428B" w:rsidRDefault="0022428B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9/2017 – 7/2018</w:t>
            </w:r>
          </w:p>
        </w:tc>
      </w:tr>
      <w:tr w:rsidR="0022428B" w:rsidRPr="00E343CC" w14:paraId="56B4D043" w14:textId="77777777" w:rsidTr="0070288A">
        <w:tc>
          <w:tcPr>
            <w:tcW w:w="8198" w:type="dxa"/>
            <w:shd w:val="clear" w:color="auto" w:fill="auto"/>
          </w:tcPr>
          <w:p w14:paraId="54012CEE" w14:textId="285EB950" w:rsidR="0022428B" w:rsidRDefault="0022428B" w:rsidP="00664B46">
            <w:pPr>
              <w:rPr>
                <w:rFonts w:ascii="Times" w:hAnsi="Times"/>
              </w:rPr>
            </w:pPr>
            <w:r>
              <w:t xml:space="preserve">Professional development team member, E2STEM High School. Phnom Penh, Cambodia. </w:t>
            </w:r>
          </w:p>
        </w:tc>
        <w:tc>
          <w:tcPr>
            <w:tcW w:w="1522" w:type="dxa"/>
            <w:shd w:val="clear" w:color="auto" w:fill="auto"/>
          </w:tcPr>
          <w:p w14:paraId="4C2586E5" w14:textId="3D19F87D" w:rsidR="0022428B" w:rsidRDefault="0022428B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11/2017 – 4/2018</w:t>
            </w:r>
          </w:p>
        </w:tc>
      </w:tr>
      <w:tr w:rsidR="0090156D" w:rsidRPr="00E343CC" w14:paraId="5AA0E207" w14:textId="77777777" w:rsidTr="0070288A">
        <w:tc>
          <w:tcPr>
            <w:tcW w:w="8198" w:type="dxa"/>
            <w:shd w:val="clear" w:color="auto" w:fill="auto"/>
          </w:tcPr>
          <w:p w14:paraId="2FDE34E3" w14:textId="690C1642" w:rsidR="0090156D" w:rsidRPr="00E343CC" w:rsidRDefault="0090156D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Royal University of Phnom Penh Department of Education Advisory Board Member`</w:t>
            </w:r>
          </w:p>
        </w:tc>
        <w:tc>
          <w:tcPr>
            <w:tcW w:w="1522" w:type="dxa"/>
            <w:shd w:val="clear" w:color="auto" w:fill="auto"/>
          </w:tcPr>
          <w:p w14:paraId="7A9FAC46" w14:textId="6F8748B8" w:rsidR="0090156D" w:rsidRDefault="00BE27F7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2016-present</w:t>
            </w:r>
          </w:p>
        </w:tc>
      </w:tr>
      <w:tr w:rsidR="00BE27F7" w:rsidRPr="00E343CC" w14:paraId="6C3E1F39" w14:textId="77777777" w:rsidTr="0070288A">
        <w:tc>
          <w:tcPr>
            <w:tcW w:w="8198" w:type="dxa"/>
            <w:shd w:val="clear" w:color="auto" w:fill="auto"/>
          </w:tcPr>
          <w:p w14:paraId="5CE6BEC9" w14:textId="0A2D6830" w:rsidR="00BE27F7" w:rsidRPr="00E343CC" w:rsidRDefault="00BE27F7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Advisor on Teacher Trainer Reform efforts to H.E. Dr. Hang </w:t>
            </w:r>
            <w:proofErr w:type="spellStart"/>
            <w:r>
              <w:rPr>
                <w:rFonts w:ascii="Times" w:hAnsi="Times"/>
              </w:rPr>
              <w:t>Chuon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Naron</w:t>
            </w:r>
            <w:proofErr w:type="spellEnd"/>
            <w:r>
              <w:rPr>
                <w:rFonts w:ascii="Times" w:hAnsi="Times"/>
              </w:rPr>
              <w:t xml:space="preserve"> Cambodian Minister of Youth Education and Sport</w:t>
            </w:r>
          </w:p>
        </w:tc>
        <w:tc>
          <w:tcPr>
            <w:tcW w:w="1522" w:type="dxa"/>
            <w:shd w:val="clear" w:color="auto" w:fill="auto"/>
          </w:tcPr>
          <w:p w14:paraId="1B321AE2" w14:textId="0B029F94" w:rsidR="00BE27F7" w:rsidRDefault="00BE27F7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April 2016</w:t>
            </w:r>
          </w:p>
        </w:tc>
      </w:tr>
      <w:tr w:rsidR="00664B46" w:rsidRPr="00E343CC" w14:paraId="01281F24" w14:textId="77777777" w:rsidTr="0070288A">
        <w:tc>
          <w:tcPr>
            <w:tcW w:w="8198" w:type="dxa"/>
            <w:shd w:val="clear" w:color="auto" w:fill="auto"/>
          </w:tcPr>
          <w:p w14:paraId="5C378ACD" w14:textId="77777777" w:rsidR="00664B46" w:rsidRDefault="00C5337E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 xml:space="preserve">National Association for Research in Science Teaching Conference Strands 1, </w:t>
            </w:r>
            <w:r>
              <w:rPr>
                <w:rFonts w:ascii="Times" w:hAnsi="Times"/>
              </w:rPr>
              <w:t>6</w:t>
            </w:r>
            <w:r w:rsidRPr="00E343CC">
              <w:rPr>
                <w:rFonts w:ascii="Times" w:hAnsi="Times"/>
              </w:rPr>
              <w:t>, &amp; 7 proposal reviewer.</w:t>
            </w:r>
          </w:p>
          <w:p w14:paraId="59D4B390" w14:textId="77777777" w:rsidR="00CF63A3" w:rsidRPr="00CF63A3" w:rsidRDefault="00CF63A3" w:rsidP="00664B46">
            <w:pPr>
              <w:rPr>
                <w:rFonts w:ascii="Times" w:hAnsi="Times"/>
              </w:rPr>
            </w:pPr>
          </w:p>
        </w:tc>
        <w:tc>
          <w:tcPr>
            <w:tcW w:w="1522" w:type="dxa"/>
            <w:shd w:val="clear" w:color="auto" w:fill="auto"/>
          </w:tcPr>
          <w:p w14:paraId="4FF97407" w14:textId="77777777" w:rsidR="00664B46" w:rsidRPr="00E343CC" w:rsidRDefault="00C5337E" w:rsidP="00664B4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2014</w:t>
            </w:r>
          </w:p>
          <w:p w14:paraId="2FE50CC8" w14:textId="77777777" w:rsidR="00664B46" w:rsidRPr="00E343CC" w:rsidRDefault="00664B46" w:rsidP="00664B46">
            <w:pPr>
              <w:rPr>
                <w:u w:val="single"/>
              </w:rPr>
            </w:pPr>
          </w:p>
        </w:tc>
      </w:tr>
      <w:tr w:rsidR="00CF63A3" w:rsidRPr="00E343CC" w14:paraId="672592D2" w14:textId="77777777" w:rsidTr="0070288A">
        <w:tc>
          <w:tcPr>
            <w:tcW w:w="8198" w:type="dxa"/>
            <w:shd w:val="clear" w:color="auto" w:fill="auto"/>
          </w:tcPr>
          <w:p w14:paraId="7B3F4A51" w14:textId="77777777" w:rsidR="00CF63A3" w:rsidRPr="00E343CC" w:rsidRDefault="00CF63A3" w:rsidP="00CF63A3">
            <w:r w:rsidRPr="00E343CC">
              <w:rPr>
                <w:rFonts w:ascii="Times" w:hAnsi="Times"/>
              </w:rPr>
              <w:t>Secretary/Treasurer of the AERA Science Teaching and Learning SIG.</w:t>
            </w:r>
          </w:p>
        </w:tc>
        <w:tc>
          <w:tcPr>
            <w:tcW w:w="1522" w:type="dxa"/>
            <w:shd w:val="clear" w:color="auto" w:fill="auto"/>
          </w:tcPr>
          <w:p w14:paraId="46130601" w14:textId="77777777" w:rsidR="00CF63A3" w:rsidRPr="00E343CC" w:rsidRDefault="00CF63A3" w:rsidP="00CF63A3">
            <w:r>
              <w:t>2010</w:t>
            </w:r>
            <w:r w:rsidRPr="00E343CC">
              <w:t>-</w:t>
            </w:r>
            <w:r>
              <w:t>2013</w:t>
            </w:r>
          </w:p>
          <w:p w14:paraId="62DA2E0D" w14:textId="77777777" w:rsidR="00CF63A3" w:rsidRPr="00E343CC" w:rsidRDefault="00CF63A3" w:rsidP="00CF63A3"/>
        </w:tc>
      </w:tr>
      <w:tr w:rsidR="00664B46" w:rsidRPr="00E343CC" w14:paraId="25D26556" w14:textId="77777777" w:rsidTr="0070288A">
        <w:tc>
          <w:tcPr>
            <w:tcW w:w="8198" w:type="dxa"/>
            <w:shd w:val="clear" w:color="auto" w:fill="auto"/>
          </w:tcPr>
          <w:p w14:paraId="277E63EC" w14:textId="77777777" w:rsidR="00664B46" w:rsidRPr="00E343CC" w:rsidRDefault="00664B46" w:rsidP="00664B46">
            <w:r w:rsidRPr="00E343CC">
              <w:t>National Science Teachers Association Committee on Research in Science Teaching, member</w:t>
            </w:r>
            <w:r w:rsidR="00902D3D" w:rsidRPr="00E343CC">
              <w:t>.</w:t>
            </w:r>
          </w:p>
          <w:p w14:paraId="36CC2236" w14:textId="77777777" w:rsidR="00EF4440" w:rsidRPr="00E343CC" w:rsidRDefault="00EF4440" w:rsidP="00664B46"/>
        </w:tc>
        <w:tc>
          <w:tcPr>
            <w:tcW w:w="1522" w:type="dxa"/>
            <w:shd w:val="clear" w:color="auto" w:fill="auto"/>
          </w:tcPr>
          <w:p w14:paraId="5049446A" w14:textId="77777777" w:rsidR="00664B46" w:rsidRPr="00E343CC" w:rsidRDefault="00CF63A3" w:rsidP="00CF63A3">
            <w:r>
              <w:t>2012-2015</w:t>
            </w:r>
          </w:p>
        </w:tc>
      </w:tr>
      <w:tr w:rsidR="00664B46" w:rsidRPr="00E343CC" w14:paraId="6D9A2B1D" w14:textId="77777777" w:rsidTr="0070288A">
        <w:tc>
          <w:tcPr>
            <w:tcW w:w="8198" w:type="dxa"/>
            <w:shd w:val="clear" w:color="auto" w:fill="auto"/>
          </w:tcPr>
          <w:p w14:paraId="13864B05" w14:textId="77777777" w:rsidR="00664B46" w:rsidRPr="00E343CC" w:rsidRDefault="00664B46" w:rsidP="00664B46">
            <w:pPr>
              <w:rPr>
                <w:u w:val="single"/>
              </w:rPr>
            </w:pPr>
            <w:r w:rsidRPr="00E343CC">
              <w:t>Royal University of Phnom Penh science curriculum development committee</w:t>
            </w:r>
            <w:r w:rsidR="00902D3D" w:rsidRPr="00E343CC">
              <w:t>.</w:t>
            </w:r>
          </w:p>
        </w:tc>
        <w:tc>
          <w:tcPr>
            <w:tcW w:w="1522" w:type="dxa"/>
            <w:shd w:val="clear" w:color="auto" w:fill="auto"/>
          </w:tcPr>
          <w:p w14:paraId="21F8A9D4" w14:textId="77777777" w:rsidR="00664B46" w:rsidRPr="00E343CC" w:rsidRDefault="00664B46" w:rsidP="00664B46">
            <w:r w:rsidRPr="00E343CC">
              <w:t>2010-current</w:t>
            </w:r>
          </w:p>
          <w:p w14:paraId="5B97E788" w14:textId="77777777" w:rsidR="00664B46" w:rsidRPr="00E343CC" w:rsidRDefault="00664B46" w:rsidP="00664B46"/>
        </w:tc>
      </w:tr>
      <w:tr w:rsidR="00CF63A3" w:rsidRPr="00E343CC" w14:paraId="0D0DFA29" w14:textId="77777777" w:rsidTr="0070288A">
        <w:tc>
          <w:tcPr>
            <w:tcW w:w="8198" w:type="dxa"/>
            <w:shd w:val="clear" w:color="auto" w:fill="auto"/>
          </w:tcPr>
          <w:p w14:paraId="4E74E827" w14:textId="0DAE4585" w:rsidR="00CF63A3" w:rsidRPr="00E343CC" w:rsidRDefault="00CF63A3" w:rsidP="00687D2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Interdisciplinary Journal of Problem Based </w:t>
            </w:r>
            <w:r w:rsidR="00687D24">
              <w:rPr>
                <w:rFonts w:ascii="Times" w:hAnsi="Times"/>
              </w:rPr>
              <w:t>Learning</w:t>
            </w:r>
            <w:r>
              <w:rPr>
                <w:rFonts w:ascii="Times" w:hAnsi="Times"/>
              </w:rPr>
              <w:t xml:space="preserve"> reviewer</w:t>
            </w:r>
          </w:p>
        </w:tc>
        <w:tc>
          <w:tcPr>
            <w:tcW w:w="1522" w:type="dxa"/>
            <w:shd w:val="clear" w:color="auto" w:fill="auto"/>
          </w:tcPr>
          <w:p w14:paraId="75FAFA4E" w14:textId="77777777" w:rsidR="00CF63A3" w:rsidRDefault="00CF63A3" w:rsidP="00664B46">
            <w:r>
              <w:t>2012-current</w:t>
            </w:r>
          </w:p>
          <w:p w14:paraId="38616FE2" w14:textId="77777777" w:rsidR="00CF63A3" w:rsidRPr="00E343CC" w:rsidRDefault="00CF63A3" w:rsidP="00664B46"/>
        </w:tc>
      </w:tr>
      <w:tr w:rsidR="007661B8" w:rsidRPr="00E343CC" w14:paraId="1118A1AC" w14:textId="77777777" w:rsidTr="0070288A">
        <w:tc>
          <w:tcPr>
            <w:tcW w:w="8198" w:type="dxa"/>
            <w:shd w:val="clear" w:color="auto" w:fill="auto"/>
          </w:tcPr>
          <w:p w14:paraId="6C42AE30" w14:textId="77777777" w:rsidR="007661B8" w:rsidRPr="00E343CC" w:rsidRDefault="007661B8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>American Educational Research Association Science Teaching and Learning SIG proposal reviewer</w:t>
            </w:r>
          </w:p>
          <w:p w14:paraId="55216996" w14:textId="77777777" w:rsidR="007661B8" w:rsidRPr="00E343CC" w:rsidRDefault="007661B8" w:rsidP="00664B46">
            <w:pPr>
              <w:rPr>
                <w:rFonts w:ascii="Times" w:hAnsi="Times"/>
              </w:rPr>
            </w:pPr>
          </w:p>
        </w:tc>
        <w:tc>
          <w:tcPr>
            <w:tcW w:w="1522" w:type="dxa"/>
            <w:shd w:val="clear" w:color="auto" w:fill="auto"/>
          </w:tcPr>
          <w:p w14:paraId="7DDC8CF5" w14:textId="77777777" w:rsidR="007661B8" w:rsidRPr="00E343CC" w:rsidRDefault="007661B8" w:rsidP="00664B46">
            <w:r w:rsidRPr="00E343CC">
              <w:t>2012</w:t>
            </w:r>
          </w:p>
        </w:tc>
      </w:tr>
      <w:tr w:rsidR="007661B8" w:rsidRPr="00E343CC" w14:paraId="7106EDEC" w14:textId="77777777" w:rsidTr="0070288A">
        <w:tc>
          <w:tcPr>
            <w:tcW w:w="8198" w:type="dxa"/>
            <w:shd w:val="clear" w:color="auto" w:fill="auto"/>
          </w:tcPr>
          <w:p w14:paraId="78FEF0F6" w14:textId="77777777" w:rsidR="007661B8" w:rsidRPr="00E343CC" w:rsidRDefault="007661B8" w:rsidP="009F33E2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>National Association for Research in Science Teaching Conference Strand 6 proposal reviewer.</w:t>
            </w:r>
          </w:p>
          <w:p w14:paraId="676F1762" w14:textId="77777777" w:rsidR="007661B8" w:rsidRPr="00E343CC" w:rsidRDefault="007661B8" w:rsidP="009F33E2">
            <w:pPr>
              <w:rPr>
                <w:rFonts w:ascii="Times" w:hAnsi="Times"/>
              </w:rPr>
            </w:pPr>
          </w:p>
        </w:tc>
        <w:tc>
          <w:tcPr>
            <w:tcW w:w="1522" w:type="dxa"/>
            <w:shd w:val="clear" w:color="auto" w:fill="auto"/>
          </w:tcPr>
          <w:p w14:paraId="2BE0FAEC" w14:textId="77777777" w:rsidR="007661B8" w:rsidRPr="00E343CC" w:rsidRDefault="007661B8" w:rsidP="009F33E2">
            <w:r w:rsidRPr="00E343CC">
              <w:t>2012</w:t>
            </w:r>
          </w:p>
        </w:tc>
      </w:tr>
      <w:tr w:rsidR="00831C74" w:rsidRPr="00E343CC" w14:paraId="603D3F70" w14:textId="77777777" w:rsidTr="0070288A">
        <w:tc>
          <w:tcPr>
            <w:tcW w:w="8198" w:type="dxa"/>
            <w:shd w:val="clear" w:color="auto" w:fill="auto"/>
          </w:tcPr>
          <w:p w14:paraId="31E26DCC" w14:textId="77777777" w:rsidR="00831C74" w:rsidRPr="00E343CC" w:rsidRDefault="00831C74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>National Association for Research in Science Teaching Conference Session Presider</w:t>
            </w:r>
          </w:p>
          <w:p w14:paraId="569AF6B6" w14:textId="77777777" w:rsidR="00F6550B" w:rsidRPr="00E343CC" w:rsidRDefault="00F6550B" w:rsidP="00664B46">
            <w:pPr>
              <w:rPr>
                <w:rFonts w:ascii="Times" w:hAnsi="Times"/>
              </w:rPr>
            </w:pPr>
          </w:p>
        </w:tc>
        <w:tc>
          <w:tcPr>
            <w:tcW w:w="1522" w:type="dxa"/>
            <w:shd w:val="clear" w:color="auto" w:fill="auto"/>
          </w:tcPr>
          <w:p w14:paraId="11F78886" w14:textId="77777777" w:rsidR="00831C74" w:rsidRPr="00E343CC" w:rsidRDefault="00831C74" w:rsidP="00664B46">
            <w:r w:rsidRPr="00E343CC">
              <w:t>2012</w:t>
            </w:r>
          </w:p>
        </w:tc>
      </w:tr>
      <w:tr w:rsidR="00831C74" w:rsidRPr="00E343CC" w14:paraId="71D456A0" w14:textId="77777777" w:rsidTr="0070288A">
        <w:tc>
          <w:tcPr>
            <w:tcW w:w="8198" w:type="dxa"/>
            <w:shd w:val="clear" w:color="auto" w:fill="auto"/>
          </w:tcPr>
          <w:p w14:paraId="28B7A5D3" w14:textId="77777777" w:rsidR="00831C74" w:rsidRPr="00E343CC" w:rsidRDefault="00831C74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>American Educational Research Association Conference Session Chair</w:t>
            </w:r>
          </w:p>
          <w:p w14:paraId="286145FA" w14:textId="77777777" w:rsidR="00F6550B" w:rsidRPr="00E343CC" w:rsidRDefault="00F6550B" w:rsidP="00664B46">
            <w:pPr>
              <w:rPr>
                <w:rFonts w:ascii="Times" w:hAnsi="Times"/>
              </w:rPr>
            </w:pPr>
          </w:p>
        </w:tc>
        <w:tc>
          <w:tcPr>
            <w:tcW w:w="1522" w:type="dxa"/>
            <w:shd w:val="clear" w:color="auto" w:fill="auto"/>
          </w:tcPr>
          <w:p w14:paraId="36C655BF" w14:textId="77777777" w:rsidR="00831C74" w:rsidRPr="00E343CC" w:rsidRDefault="00831C74" w:rsidP="00664B46">
            <w:r w:rsidRPr="00E343CC">
              <w:t>2012</w:t>
            </w:r>
          </w:p>
        </w:tc>
      </w:tr>
      <w:tr w:rsidR="00664B46" w:rsidRPr="00E343CC" w14:paraId="36E62A1E" w14:textId="77777777" w:rsidTr="0070288A">
        <w:tc>
          <w:tcPr>
            <w:tcW w:w="8198" w:type="dxa"/>
            <w:shd w:val="clear" w:color="auto" w:fill="auto"/>
          </w:tcPr>
          <w:p w14:paraId="205493A4" w14:textId="77777777" w:rsidR="00EF4440" w:rsidRPr="00E343CC" w:rsidRDefault="00664B46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lastRenderedPageBreak/>
              <w:t>National Association for Research in Science Teaching Conference Strands 1, 4, &amp; 7 proposal reviewer</w:t>
            </w:r>
            <w:r w:rsidR="00902D3D" w:rsidRPr="00E343CC">
              <w:rPr>
                <w:rFonts w:ascii="Times" w:hAnsi="Times"/>
              </w:rPr>
              <w:t>.</w:t>
            </w:r>
          </w:p>
          <w:p w14:paraId="67B0AF40" w14:textId="77777777" w:rsidR="00F6550B" w:rsidRPr="00E343CC" w:rsidRDefault="00F6550B" w:rsidP="00664B46">
            <w:pPr>
              <w:rPr>
                <w:rFonts w:ascii="Times" w:hAnsi="Times"/>
              </w:rPr>
            </w:pPr>
          </w:p>
        </w:tc>
        <w:tc>
          <w:tcPr>
            <w:tcW w:w="1522" w:type="dxa"/>
            <w:shd w:val="clear" w:color="auto" w:fill="auto"/>
          </w:tcPr>
          <w:p w14:paraId="00401EB1" w14:textId="77777777" w:rsidR="00664B46" w:rsidRPr="00E343CC" w:rsidRDefault="00664B46" w:rsidP="00664B46">
            <w:r w:rsidRPr="00E343CC">
              <w:t>2011</w:t>
            </w:r>
          </w:p>
        </w:tc>
      </w:tr>
      <w:tr w:rsidR="00EF4440" w:rsidRPr="00E343CC" w14:paraId="54E0D517" w14:textId="77777777" w:rsidTr="0070288A">
        <w:tc>
          <w:tcPr>
            <w:tcW w:w="8198" w:type="dxa"/>
            <w:shd w:val="clear" w:color="auto" w:fill="auto"/>
          </w:tcPr>
          <w:p w14:paraId="36EA951F" w14:textId="77777777" w:rsidR="00EF4440" w:rsidRPr="00E343CC" w:rsidRDefault="00EF4440" w:rsidP="00EF4440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 xml:space="preserve">Associate Editor, </w:t>
            </w:r>
            <w:r w:rsidRPr="00E343CC">
              <w:rPr>
                <w:rFonts w:ascii="Times" w:hAnsi="Times"/>
                <w:i/>
              </w:rPr>
              <w:t>The International Journal of Science in Society</w:t>
            </w:r>
            <w:r w:rsidRPr="00E343CC">
              <w:rPr>
                <w:rFonts w:ascii="Times" w:hAnsi="Times"/>
              </w:rPr>
              <w:t xml:space="preserve">, </w:t>
            </w:r>
            <w:r w:rsidRPr="00E343CC">
              <w:rPr>
                <w:rFonts w:ascii="Times" w:hAnsi="Times"/>
                <w:i/>
              </w:rPr>
              <w:t>2</w:t>
            </w:r>
            <w:r w:rsidRPr="00E343CC">
              <w:rPr>
                <w:rFonts w:ascii="Times" w:hAnsi="Times"/>
              </w:rPr>
              <w:t>(1)</w:t>
            </w:r>
            <w:r w:rsidR="00902D3D" w:rsidRPr="00E343CC">
              <w:rPr>
                <w:rFonts w:ascii="Times" w:hAnsi="Times"/>
              </w:rPr>
              <w:t>.</w:t>
            </w:r>
          </w:p>
          <w:p w14:paraId="60678E6A" w14:textId="77777777" w:rsidR="00EF4440" w:rsidRPr="00E343CC" w:rsidRDefault="00EF4440" w:rsidP="00EF4440">
            <w:pPr>
              <w:rPr>
                <w:rFonts w:ascii="Times" w:hAnsi="Times"/>
              </w:rPr>
            </w:pPr>
          </w:p>
        </w:tc>
        <w:tc>
          <w:tcPr>
            <w:tcW w:w="1522" w:type="dxa"/>
            <w:shd w:val="clear" w:color="auto" w:fill="auto"/>
          </w:tcPr>
          <w:p w14:paraId="7FCF75A2" w14:textId="77777777" w:rsidR="00EF4440" w:rsidRPr="00E343CC" w:rsidRDefault="00EF4440" w:rsidP="00664B46">
            <w:r w:rsidRPr="00E343CC">
              <w:t>2011</w:t>
            </w:r>
          </w:p>
        </w:tc>
      </w:tr>
      <w:tr w:rsidR="00EF4440" w:rsidRPr="00E343CC" w14:paraId="39B3F689" w14:textId="77777777" w:rsidTr="0070288A">
        <w:tc>
          <w:tcPr>
            <w:tcW w:w="8198" w:type="dxa"/>
            <w:shd w:val="clear" w:color="auto" w:fill="auto"/>
          </w:tcPr>
          <w:p w14:paraId="505BBC54" w14:textId="77777777" w:rsidR="00EF4440" w:rsidRPr="00E343CC" w:rsidRDefault="00EF4440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 xml:space="preserve">Associate Editor, </w:t>
            </w:r>
            <w:r w:rsidRPr="00E343CC">
              <w:rPr>
                <w:rFonts w:ascii="Times" w:hAnsi="Times"/>
                <w:i/>
              </w:rPr>
              <w:t>The International Journal of Science in Society</w:t>
            </w:r>
            <w:r w:rsidRPr="00E343CC">
              <w:rPr>
                <w:rFonts w:ascii="Times" w:hAnsi="Times"/>
              </w:rPr>
              <w:t xml:space="preserve">, </w:t>
            </w:r>
            <w:r w:rsidRPr="00E343CC">
              <w:rPr>
                <w:rFonts w:ascii="Times" w:hAnsi="Times"/>
                <w:i/>
              </w:rPr>
              <w:t>2</w:t>
            </w:r>
            <w:r w:rsidRPr="00E343CC">
              <w:rPr>
                <w:rFonts w:ascii="Times" w:hAnsi="Times"/>
              </w:rPr>
              <w:t>(2)</w:t>
            </w:r>
            <w:r w:rsidR="00902D3D" w:rsidRPr="00E343CC">
              <w:rPr>
                <w:rFonts w:ascii="Times" w:hAnsi="Times"/>
              </w:rPr>
              <w:t>.</w:t>
            </w:r>
          </w:p>
          <w:p w14:paraId="6A54CEB6" w14:textId="77777777" w:rsidR="00EF4440" w:rsidRPr="00E343CC" w:rsidRDefault="00EF4440" w:rsidP="00664B46">
            <w:pPr>
              <w:rPr>
                <w:rFonts w:ascii="Times" w:hAnsi="Times"/>
              </w:rPr>
            </w:pPr>
          </w:p>
        </w:tc>
        <w:tc>
          <w:tcPr>
            <w:tcW w:w="1522" w:type="dxa"/>
            <w:shd w:val="clear" w:color="auto" w:fill="auto"/>
          </w:tcPr>
          <w:p w14:paraId="528B010B" w14:textId="77777777" w:rsidR="00EF4440" w:rsidRPr="00E343CC" w:rsidRDefault="00EF4440" w:rsidP="00664B46">
            <w:r w:rsidRPr="00E343CC">
              <w:t>2011</w:t>
            </w:r>
          </w:p>
        </w:tc>
      </w:tr>
      <w:tr w:rsidR="00664B46" w:rsidRPr="00E343CC" w14:paraId="114642FA" w14:textId="77777777" w:rsidTr="0070288A">
        <w:tc>
          <w:tcPr>
            <w:tcW w:w="8198" w:type="dxa"/>
            <w:shd w:val="clear" w:color="auto" w:fill="auto"/>
          </w:tcPr>
          <w:p w14:paraId="4805C30E" w14:textId="77777777" w:rsidR="00664B46" w:rsidRPr="00E343CC" w:rsidRDefault="00664B46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>Invited to serve on the Governor’s Council for Science and Biotechnology Committee on Talent and skills</w:t>
            </w:r>
            <w:r w:rsidR="00902D3D" w:rsidRPr="00E343CC">
              <w:rPr>
                <w:rFonts w:ascii="Times" w:hAnsi="Times"/>
              </w:rPr>
              <w:t>.</w:t>
            </w:r>
          </w:p>
          <w:p w14:paraId="2018CF66" w14:textId="77777777" w:rsidR="00664B46" w:rsidRPr="00E343CC" w:rsidRDefault="00664B46" w:rsidP="00664B46">
            <w:pPr>
              <w:rPr>
                <w:rFonts w:ascii="Times" w:hAnsi="Times"/>
              </w:rPr>
            </w:pPr>
          </w:p>
        </w:tc>
        <w:tc>
          <w:tcPr>
            <w:tcW w:w="1522" w:type="dxa"/>
            <w:shd w:val="clear" w:color="auto" w:fill="auto"/>
          </w:tcPr>
          <w:p w14:paraId="72D93153" w14:textId="77777777" w:rsidR="00664B46" w:rsidRPr="00E343CC" w:rsidRDefault="00664B46" w:rsidP="00664B46">
            <w:r w:rsidRPr="00E343CC">
              <w:t>2002</w:t>
            </w:r>
          </w:p>
        </w:tc>
      </w:tr>
      <w:tr w:rsidR="00664B46" w:rsidRPr="00E343CC" w14:paraId="55F3BC12" w14:textId="77777777" w:rsidTr="0070288A">
        <w:tc>
          <w:tcPr>
            <w:tcW w:w="8198" w:type="dxa"/>
            <w:shd w:val="clear" w:color="auto" w:fill="auto"/>
          </w:tcPr>
          <w:p w14:paraId="4F84342E" w14:textId="77777777" w:rsidR="00664B46" w:rsidRPr="00E343CC" w:rsidRDefault="00664B46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>Co-chair of the short course committee for the Science Teachers Association of Texas 2001 Conference for the Advancement of Science Teaching.</w:t>
            </w:r>
          </w:p>
          <w:p w14:paraId="1DD2ADDE" w14:textId="77777777" w:rsidR="00664B46" w:rsidRPr="00E343CC" w:rsidRDefault="00664B46" w:rsidP="00664B46">
            <w:pPr>
              <w:rPr>
                <w:u w:val="single"/>
              </w:rPr>
            </w:pPr>
          </w:p>
        </w:tc>
        <w:tc>
          <w:tcPr>
            <w:tcW w:w="1522" w:type="dxa"/>
            <w:shd w:val="clear" w:color="auto" w:fill="auto"/>
          </w:tcPr>
          <w:p w14:paraId="3664D95E" w14:textId="77777777" w:rsidR="00664B46" w:rsidRPr="00E343CC" w:rsidRDefault="00664B46" w:rsidP="00664B46">
            <w:r w:rsidRPr="00E343CC">
              <w:t>2001</w:t>
            </w:r>
          </w:p>
        </w:tc>
      </w:tr>
      <w:tr w:rsidR="00664B46" w:rsidRPr="00E343CC" w14:paraId="21F5E658" w14:textId="77777777" w:rsidTr="0070288A">
        <w:tc>
          <w:tcPr>
            <w:tcW w:w="8198" w:type="dxa"/>
            <w:shd w:val="clear" w:color="auto" w:fill="auto"/>
          </w:tcPr>
          <w:p w14:paraId="0282DEFA" w14:textId="77777777" w:rsidR="00664B46" w:rsidRPr="00E343CC" w:rsidRDefault="00F6550B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>Field-</w:t>
            </w:r>
            <w:r w:rsidR="00664B46" w:rsidRPr="00E343CC">
              <w:rPr>
                <w:rFonts w:ascii="Times" w:hAnsi="Times"/>
              </w:rPr>
              <w:t>tested experiments for the National Association of Biology Teachers’ Microbial Literacy Campaign</w:t>
            </w:r>
            <w:r w:rsidR="00902D3D" w:rsidRPr="00E343CC">
              <w:rPr>
                <w:rFonts w:ascii="Times" w:hAnsi="Times"/>
              </w:rPr>
              <w:t>.</w:t>
            </w:r>
          </w:p>
          <w:p w14:paraId="71B0C787" w14:textId="77777777" w:rsidR="00664B46" w:rsidRPr="00E343CC" w:rsidRDefault="00664B46" w:rsidP="00664B46">
            <w:pPr>
              <w:rPr>
                <w:u w:val="single"/>
              </w:rPr>
            </w:pPr>
          </w:p>
        </w:tc>
        <w:tc>
          <w:tcPr>
            <w:tcW w:w="1522" w:type="dxa"/>
            <w:shd w:val="clear" w:color="auto" w:fill="auto"/>
          </w:tcPr>
          <w:p w14:paraId="25E3746B" w14:textId="77777777" w:rsidR="00664B46" w:rsidRPr="00E343CC" w:rsidRDefault="00664B46" w:rsidP="00664B46">
            <w:r w:rsidRPr="00E343CC">
              <w:t>1998</w:t>
            </w:r>
          </w:p>
        </w:tc>
      </w:tr>
      <w:tr w:rsidR="00664B46" w:rsidRPr="00E343CC" w14:paraId="693A73BF" w14:textId="77777777" w:rsidTr="0070288A">
        <w:tc>
          <w:tcPr>
            <w:tcW w:w="8198" w:type="dxa"/>
            <w:shd w:val="clear" w:color="auto" w:fill="auto"/>
          </w:tcPr>
          <w:p w14:paraId="71927DA8" w14:textId="77777777" w:rsidR="00664B46" w:rsidRPr="00E343CC" w:rsidRDefault="00F6550B" w:rsidP="00664B46">
            <w:pPr>
              <w:rPr>
                <w:rFonts w:ascii="Times" w:hAnsi="Times"/>
              </w:rPr>
            </w:pPr>
            <w:r w:rsidRPr="00E343CC">
              <w:rPr>
                <w:rFonts w:ascii="Times" w:hAnsi="Times"/>
              </w:rPr>
              <w:t>Coordinated the Austin ISD week</w:t>
            </w:r>
            <w:r w:rsidR="00664B46" w:rsidRPr="00E343CC">
              <w:rPr>
                <w:rFonts w:ascii="Times" w:hAnsi="Times"/>
              </w:rPr>
              <w:t>long pre-AP biology Institute.  This involved locating speakers, obtaining supplies, prepping labs and helping with presentations.</w:t>
            </w:r>
          </w:p>
          <w:p w14:paraId="1BEB7F02" w14:textId="77777777" w:rsidR="00664B46" w:rsidRPr="00E343CC" w:rsidRDefault="00664B46" w:rsidP="00664B46">
            <w:pPr>
              <w:rPr>
                <w:u w:val="single"/>
              </w:rPr>
            </w:pPr>
          </w:p>
        </w:tc>
        <w:tc>
          <w:tcPr>
            <w:tcW w:w="1522" w:type="dxa"/>
            <w:shd w:val="clear" w:color="auto" w:fill="auto"/>
          </w:tcPr>
          <w:p w14:paraId="347435A3" w14:textId="77777777" w:rsidR="00664B46" w:rsidRPr="00E343CC" w:rsidRDefault="00664B46" w:rsidP="00664B46">
            <w:r w:rsidRPr="00E343CC">
              <w:t>1998</w:t>
            </w:r>
          </w:p>
        </w:tc>
      </w:tr>
      <w:tr w:rsidR="00664B46" w:rsidRPr="00E343CC" w14:paraId="6C5DECED" w14:textId="77777777" w:rsidTr="0070288A">
        <w:tc>
          <w:tcPr>
            <w:tcW w:w="8198" w:type="dxa"/>
            <w:shd w:val="clear" w:color="auto" w:fill="auto"/>
          </w:tcPr>
          <w:p w14:paraId="027755CF" w14:textId="77777777" w:rsidR="00664B46" w:rsidRPr="00E343CC" w:rsidRDefault="00664B46" w:rsidP="00664B46">
            <w:r w:rsidRPr="00E343CC">
              <w:t>Founding President, Utah State University chapter of the Association for Educational Communications and Technology</w:t>
            </w:r>
            <w:r w:rsidR="00902D3D" w:rsidRPr="00E343CC">
              <w:t>.</w:t>
            </w:r>
          </w:p>
        </w:tc>
        <w:tc>
          <w:tcPr>
            <w:tcW w:w="1522" w:type="dxa"/>
            <w:shd w:val="clear" w:color="auto" w:fill="auto"/>
          </w:tcPr>
          <w:p w14:paraId="37239D7F" w14:textId="77777777" w:rsidR="00664B46" w:rsidRPr="00E343CC" w:rsidRDefault="00664B46" w:rsidP="00664B46">
            <w:r w:rsidRPr="00E343CC">
              <w:t>1989</w:t>
            </w:r>
          </w:p>
        </w:tc>
      </w:tr>
    </w:tbl>
    <w:p w14:paraId="6A571E21" w14:textId="77777777" w:rsidR="00664B46" w:rsidRPr="00E343CC" w:rsidRDefault="00664B46" w:rsidP="00664B46">
      <w:pPr>
        <w:rPr>
          <w:rFonts w:ascii="Times" w:hAnsi="Times"/>
        </w:rPr>
      </w:pPr>
    </w:p>
    <w:p w14:paraId="6194BC76" w14:textId="77777777" w:rsidR="00FF5A01" w:rsidRPr="00E343CC" w:rsidRDefault="00FF5A01" w:rsidP="00FF5A01">
      <w:pPr>
        <w:tabs>
          <w:tab w:val="left" w:pos="6840"/>
        </w:tabs>
        <w:rPr>
          <w:u w:val="single"/>
        </w:rPr>
      </w:pPr>
      <w:r w:rsidRPr="00E343CC">
        <w:rPr>
          <w:u w:val="single"/>
        </w:rPr>
        <w:t>SERVICES HONORS AND AWARDS</w:t>
      </w:r>
    </w:p>
    <w:p w14:paraId="220EE904" w14:textId="77777777" w:rsidR="00FF5A01" w:rsidRPr="00E343CC" w:rsidRDefault="00FF5A01" w:rsidP="00FF5A01">
      <w:pPr>
        <w:tabs>
          <w:tab w:val="left" w:pos="6840"/>
        </w:tabs>
      </w:pPr>
    </w:p>
    <w:p w14:paraId="310DF261" w14:textId="77777777" w:rsidR="00FF5A01" w:rsidRDefault="00FF5A01" w:rsidP="00FF5A01">
      <w:pPr>
        <w:tabs>
          <w:tab w:val="left" w:pos="6840"/>
          <w:tab w:val="left" w:pos="9000"/>
        </w:tabs>
      </w:pPr>
      <w:r w:rsidRPr="00E343CC">
        <w:t xml:space="preserve">Presidential Excellence Award for Service, College of Education Finalist </w:t>
      </w:r>
      <w:r w:rsidRPr="00E343CC">
        <w:tab/>
        <w:t>2012</w:t>
      </w:r>
    </w:p>
    <w:p w14:paraId="619CB215" w14:textId="77777777" w:rsidR="00FF5A01" w:rsidRDefault="00FF5A01" w:rsidP="00664B46">
      <w:pPr>
        <w:rPr>
          <w:u w:val="single"/>
        </w:rPr>
      </w:pPr>
    </w:p>
    <w:p w14:paraId="2B2BD6B2" w14:textId="7F18485A" w:rsidR="00664B46" w:rsidRPr="00E343CC" w:rsidRDefault="00664B46" w:rsidP="00664B46">
      <w:r w:rsidRPr="00E343CC">
        <w:rPr>
          <w:u w:val="single"/>
        </w:rPr>
        <w:t>ORGANIZATIONS</w:t>
      </w:r>
      <w:r w:rsidRPr="00E343CC">
        <w:br/>
      </w:r>
    </w:p>
    <w:p w14:paraId="4BD8240F" w14:textId="77777777" w:rsidR="00664B46" w:rsidRPr="00E343CC" w:rsidRDefault="00664B46" w:rsidP="00664B46">
      <w:r w:rsidRPr="00E343CC">
        <w:t xml:space="preserve">1. </w:t>
      </w:r>
      <w:r w:rsidRPr="00E343CC">
        <w:rPr>
          <w:b/>
        </w:rPr>
        <w:t>Honorary</w:t>
      </w:r>
    </w:p>
    <w:p w14:paraId="3DEC3289" w14:textId="77777777" w:rsidR="00664B46" w:rsidRPr="00E343CC" w:rsidRDefault="00664B46" w:rsidP="00664B46"/>
    <w:p w14:paraId="295B7881" w14:textId="7807A6F4" w:rsidR="00664B46" w:rsidRPr="00E343CC" w:rsidRDefault="00664B46" w:rsidP="00664B46">
      <w:pPr>
        <w:tabs>
          <w:tab w:val="left" w:pos="8730"/>
        </w:tabs>
      </w:pPr>
      <w:r w:rsidRPr="00E343CC">
        <w:t>Phi Alpha Theta National History Honor Society</w:t>
      </w:r>
      <w:r w:rsidR="00A221DE">
        <w:t xml:space="preserve"> (inducted 1985)</w:t>
      </w:r>
      <w:r w:rsidRPr="00E343CC">
        <w:tab/>
      </w:r>
    </w:p>
    <w:p w14:paraId="14C4BA27" w14:textId="77777777" w:rsidR="00A221DE" w:rsidRDefault="00664B46" w:rsidP="00664B46">
      <w:r w:rsidRPr="00E343CC">
        <w:br/>
      </w:r>
    </w:p>
    <w:p w14:paraId="352AB253" w14:textId="589CDC85" w:rsidR="00664B46" w:rsidRPr="00E343CC" w:rsidRDefault="00664B46" w:rsidP="00664B46">
      <w:pPr>
        <w:rPr>
          <w:u w:val="single"/>
        </w:rPr>
      </w:pPr>
      <w:r w:rsidRPr="00E343CC">
        <w:t xml:space="preserve">2. </w:t>
      </w:r>
      <w:r w:rsidRPr="00E343CC">
        <w:rPr>
          <w:b/>
        </w:rPr>
        <w:t>Professional Memberships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69"/>
        <w:gridCol w:w="2751"/>
      </w:tblGrid>
      <w:tr w:rsidR="00664B46" w:rsidRPr="00E343CC" w14:paraId="008685F8" w14:textId="77777777" w:rsidTr="007D65B7">
        <w:tc>
          <w:tcPr>
            <w:tcW w:w="6969" w:type="dxa"/>
            <w:shd w:val="clear" w:color="auto" w:fill="auto"/>
          </w:tcPr>
          <w:p w14:paraId="4207DC3D" w14:textId="0B2579F5" w:rsidR="00664B46" w:rsidRPr="00E343CC" w:rsidRDefault="00C93762" w:rsidP="0035179F">
            <w:r>
              <w:t>National Science Teaching Association</w:t>
            </w:r>
          </w:p>
        </w:tc>
        <w:tc>
          <w:tcPr>
            <w:tcW w:w="2751" w:type="dxa"/>
            <w:shd w:val="clear" w:color="auto" w:fill="auto"/>
          </w:tcPr>
          <w:p w14:paraId="4298F1F1" w14:textId="761E801B" w:rsidR="00664B46" w:rsidRPr="00E343CC" w:rsidRDefault="0035179F" w:rsidP="0035179F">
            <w:r>
              <w:t>1990-present</w:t>
            </w:r>
          </w:p>
        </w:tc>
      </w:tr>
      <w:tr w:rsidR="0035179F" w:rsidRPr="00E343CC" w14:paraId="286D9BAB" w14:textId="77777777" w:rsidTr="007D65B7">
        <w:tc>
          <w:tcPr>
            <w:tcW w:w="6969" w:type="dxa"/>
            <w:shd w:val="clear" w:color="auto" w:fill="auto"/>
          </w:tcPr>
          <w:p w14:paraId="3A195F8A" w14:textId="3C0A97B5" w:rsidR="0035179F" w:rsidRDefault="0035179F" w:rsidP="0035179F">
            <w:r>
              <w:t>Science Teachers Association of Texas</w:t>
            </w:r>
          </w:p>
        </w:tc>
        <w:tc>
          <w:tcPr>
            <w:tcW w:w="2751" w:type="dxa"/>
            <w:shd w:val="clear" w:color="auto" w:fill="auto"/>
          </w:tcPr>
          <w:p w14:paraId="7A72FD55" w14:textId="266DD106" w:rsidR="0035179F" w:rsidRDefault="0035179F" w:rsidP="0035179F">
            <w:r>
              <w:t>1990-present</w:t>
            </w:r>
          </w:p>
        </w:tc>
      </w:tr>
      <w:tr w:rsidR="00C93762" w:rsidRPr="00E343CC" w14:paraId="25A14A9E" w14:textId="77777777" w:rsidTr="007D65B7">
        <w:tc>
          <w:tcPr>
            <w:tcW w:w="6969" w:type="dxa"/>
            <w:shd w:val="clear" w:color="auto" w:fill="auto"/>
          </w:tcPr>
          <w:p w14:paraId="50357772" w14:textId="3B4CF435" w:rsidR="00C93762" w:rsidRDefault="00C93762" w:rsidP="0035179F">
            <w:r w:rsidRPr="00E343CC">
              <w:t>American Educational Research Association</w:t>
            </w:r>
          </w:p>
        </w:tc>
        <w:tc>
          <w:tcPr>
            <w:tcW w:w="2751" w:type="dxa"/>
            <w:shd w:val="clear" w:color="auto" w:fill="auto"/>
          </w:tcPr>
          <w:p w14:paraId="2E3440A8" w14:textId="12F060B7" w:rsidR="00C93762" w:rsidRPr="00E343CC" w:rsidRDefault="00C93762" w:rsidP="0035179F">
            <w:r w:rsidRPr="00E343CC">
              <w:t xml:space="preserve">1999-2003; 2007 - </w:t>
            </w:r>
            <w:r>
              <w:t>2015</w:t>
            </w:r>
          </w:p>
        </w:tc>
      </w:tr>
      <w:tr w:rsidR="00664B46" w:rsidRPr="00E343CC" w14:paraId="03EA9148" w14:textId="77777777" w:rsidTr="007D65B7">
        <w:tc>
          <w:tcPr>
            <w:tcW w:w="6969" w:type="dxa"/>
            <w:shd w:val="clear" w:color="auto" w:fill="auto"/>
          </w:tcPr>
          <w:p w14:paraId="43CE1F49" w14:textId="77777777" w:rsidR="00664B46" w:rsidRPr="00E343CC" w:rsidRDefault="00664B46" w:rsidP="0035179F">
            <w:r w:rsidRPr="00E343CC">
              <w:t>International Society for Technology in Education</w:t>
            </w:r>
          </w:p>
        </w:tc>
        <w:tc>
          <w:tcPr>
            <w:tcW w:w="2751" w:type="dxa"/>
            <w:shd w:val="clear" w:color="auto" w:fill="auto"/>
          </w:tcPr>
          <w:p w14:paraId="55930318" w14:textId="77777777" w:rsidR="00664B46" w:rsidRPr="00E343CC" w:rsidRDefault="00664B46" w:rsidP="0035179F">
            <w:r w:rsidRPr="00E343CC">
              <w:t xml:space="preserve">2007 </w:t>
            </w:r>
            <w:r w:rsidR="00952CB7" w:rsidRPr="00E343CC">
              <w:t>–</w:t>
            </w:r>
            <w:r w:rsidRPr="00E343CC">
              <w:t xml:space="preserve"> 2010</w:t>
            </w:r>
          </w:p>
        </w:tc>
      </w:tr>
      <w:tr w:rsidR="00664B46" w:rsidRPr="00E343CC" w14:paraId="0E22F71F" w14:textId="77777777" w:rsidTr="007D65B7">
        <w:tc>
          <w:tcPr>
            <w:tcW w:w="6969" w:type="dxa"/>
            <w:shd w:val="clear" w:color="auto" w:fill="auto"/>
          </w:tcPr>
          <w:p w14:paraId="3C3DCC73" w14:textId="77777777" w:rsidR="00664B46" w:rsidRPr="00E343CC" w:rsidRDefault="00664B46" w:rsidP="0035179F">
            <w:r w:rsidRPr="00E343CC">
              <w:t>National Association for Research in Science Teaching</w:t>
            </w:r>
          </w:p>
        </w:tc>
        <w:tc>
          <w:tcPr>
            <w:tcW w:w="2751" w:type="dxa"/>
            <w:shd w:val="clear" w:color="auto" w:fill="auto"/>
          </w:tcPr>
          <w:p w14:paraId="29D93DC2" w14:textId="15E4FB65" w:rsidR="00664B46" w:rsidRPr="00E343CC" w:rsidRDefault="00664B46" w:rsidP="0035179F">
            <w:r w:rsidRPr="00E343CC">
              <w:t>2000-2002; 2010-</w:t>
            </w:r>
            <w:r w:rsidR="00282CE0">
              <w:t>2015</w:t>
            </w:r>
          </w:p>
        </w:tc>
      </w:tr>
      <w:tr w:rsidR="00664B46" w:rsidRPr="00E343CC" w14:paraId="3224AC9E" w14:textId="77777777" w:rsidTr="007D65B7">
        <w:tc>
          <w:tcPr>
            <w:tcW w:w="6969" w:type="dxa"/>
            <w:shd w:val="clear" w:color="auto" w:fill="auto"/>
          </w:tcPr>
          <w:p w14:paraId="6E6F2A37" w14:textId="77777777" w:rsidR="00664B46" w:rsidRPr="00E343CC" w:rsidRDefault="00664B46" w:rsidP="0035179F">
            <w:r w:rsidRPr="00E343CC">
              <w:t>Association of Science Teacher Educators</w:t>
            </w:r>
          </w:p>
        </w:tc>
        <w:tc>
          <w:tcPr>
            <w:tcW w:w="2751" w:type="dxa"/>
            <w:shd w:val="clear" w:color="auto" w:fill="auto"/>
          </w:tcPr>
          <w:p w14:paraId="39B36489" w14:textId="00B0B38E" w:rsidR="00664B46" w:rsidRPr="00E343CC" w:rsidRDefault="00664B46" w:rsidP="0035179F">
            <w:r w:rsidRPr="00E343CC">
              <w:t xml:space="preserve">2010 - </w:t>
            </w:r>
            <w:r w:rsidR="00282CE0">
              <w:t>2015</w:t>
            </w:r>
          </w:p>
        </w:tc>
      </w:tr>
      <w:tr w:rsidR="00664B46" w:rsidRPr="00E343CC" w14:paraId="72950F50" w14:textId="77777777" w:rsidTr="007D65B7">
        <w:tc>
          <w:tcPr>
            <w:tcW w:w="6969" w:type="dxa"/>
            <w:shd w:val="clear" w:color="auto" w:fill="auto"/>
          </w:tcPr>
          <w:p w14:paraId="43FF02DD" w14:textId="77777777" w:rsidR="00664B46" w:rsidRPr="00E343CC" w:rsidRDefault="00664B46" w:rsidP="0035179F">
            <w:r w:rsidRPr="00E343CC">
              <w:t>Association for the Advancement of Computing in Education</w:t>
            </w:r>
          </w:p>
        </w:tc>
        <w:tc>
          <w:tcPr>
            <w:tcW w:w="2751" w:type="dxa"/>
            <w:shd w:val="clear" w:color="auto" w:fill="auto"/>
          </w:tcPr>
          <w:p w14:paraId="291DAD7B" w14:textId="77777777" w:rsidR="00664B46" w:rsidRPr="00E343CC" w:rsidRDefault="00664B46" w:rsidP="0035179F">
            <w:r w:rsidRPr="00E343CC">
              <w:t>1999-2003; 2007 – 2009, 2012</w:t>
            </w:r>
          </w:p>
        </w:tc>
      </w:tr>
      <w:tr w:rsidR="00664B46" w:rsidRPr="00E343CC" w14:paraId="5D4C51D0" w14:textId="77777777" w:rsidTr="007D65B7">
        <w:tc>
          <w:tcPr>
            <w:tcW w:w="6969" w:type="dxa"/>
            <w:shd w:val="clear" w:color="auto" w:fill="auto"/>
          </w:tcPr>
          <w:p w14:paraId="5B7962C7" w14:textId="77777777" w:rsidR="00664B46" w:rsidRPr="00E343CC" w:rsidRDefault="00664B46" w:rsidP="0035179F">
            <w:pPr>
              <w:tabs>
                <w:tab w:val="left" w:pos="6840"/>
              </w:tabs>
            </w:pPr>
            <w:r w:rsidRPr="00E343CC">
              <w:t>Association for Education Communications and Technology, Founding President Utah State University Student Chapter.</w:t>
            </w:r>
          </w:p>
        </w:tc>
        <w:tc>
          <w:tcPr>
            <w:tcW w:w="2751" w:type="dxa"/>
            <w:shd w:val="clear" w:color="auto" w:fill="auto"/>
          </w:tcPr>
          <w:p w14:paraId="5ACF49BA" w14:textId="77777777" w:rsidR="00664B46" w:rsidRPr="00E343CC" w:rsidRDefault="00664B46" w:rsidP="0035179F">
            <w:r w:rsidRPr="00E343CC">
              <w:t>1988 - 1989</w:t>
            </w:r>
          </w:p>
        </w:tc>
      </w:tr>
      <w:tr w:rsidR="00664B46" w:rsidRPr="00E343CC" w14:paraId="6C2CA02A" w14:textId="77777777" w:rsidTr="007D65B7">
        <w:tc>
          <w:tcPr>
            <w:tcW w:w="6969" w:type="dxa"/>
            <w:shd w:val="clear" w:color="auto" w:fill="auto"/>
          </w:tcPr>
          <w:p w14:paraId="53EB9252" w14:textId="77777777" w:rsidR="00664B46" w:rsidRPr="00E343CC" w:rsidRDefault="00664B46" w:rsidP="00664B46"/>
        </w:tc>
        <w:tc>
          <w:tcPr>
            <w:tcW w:w="2751" w:type="dxa"/>
            <w:shd w:val="clear" w:color="auto" w:fill="auto"/>
          </w:tcPr>
          <w:p w14:paraId="0F593400" w14:textId="77777777" w:rsidR="00664B46" w:rsidRPr="00E343CC" w:rsidRDefault="00664B46" w:rsidP="00664B46"/>
        </w:tc>
      </w:tr>
    </w:tbl>
    <w:p w14:paraId="598B983E" w14:textId="3BAFC7E7" w:rsidR="00BD66B7" w:rsidRDefault="00BD66B7" w:rsidP="00FF5A01">
      <w:pPr>
        <w:tabs>
          <w:tab w:val="left" w:pos="6840"/>
        </w:tabs>
      </w:pPr>
    </w:p>
    <w:sectPr w:rsidR="00BD66B7" w:rsidSect="00F70792">
      <w:headerReference w:type="even" r:id="rId8"/>
      <w:headerReference w:type="default" r:id="rId9"/>
      <w:footerReference w:type="default" r:id="rId10"/>
      <w:pgSz w:w="12240" w:h="15840"/>
      <w:pgMar w:top="1440" w:right="108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54DE4" w14:textId="77777777" w:rsidR="00A776A7" w:rsidRDefault="00A776A7">
      <w:r>
        <w:separator/>
      </w:r>
    </w:p>
  </w:endnote>
  <w:endnote w:type="continuationSeparator" w:id="0">
    <w:p w14:paraId="4DF629F1" w14:textId="77777777" w:rsidR="00A776A7" w:rsidRDefault="00A7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-ItalicMT">
    <w:altName w:val="Cambria"/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B3579" w14:textId="77777777" w:rsidR="00BB0747" w:rsidRDefault="00BB074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A152B" w14:textId="77777777" w:rsidR="00A776A7" w:rsidRDefault="00A776A7">
      <w:r>
        <w:separator/>
      </w:r>
    </w:p>
  </w:footnote>
  <w:footnote w:type="continuationSeparator" w:id="0">
    <w:p w14:paraId="2DAB62D2" w14:textId="77777777" w:rsidR="00A776A7" w:rsidRDefault="00A7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DFF42" w14:textId="77777777" w:rsidR="00BB0747" w:rsidRDefault="00BB0747" w:rsidP="00664B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165979" w14:textId="77777777" w:rsidR="00BB0747" w:rsidRDefault="00BB0747" w:rsidP="00664B4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B54AF" w14:textId="77777777" w:rsidR="00BB0747" w:rsidRDefault="00BB0747" w:rsidP="00664B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7B4CB3CF" w14:textId="3AB06AF2" w:rsidR="00BB0747" w:rsidRDefault="00BB0747" w:rsidP="00664B46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A08A2"/>
    <w:multiLevelType w:val="hybridMultilevel"/>
    <w:tmpl w:val="C2281070"/>
    <w:lvl w:ilvl="0" w:tplc="1BB2F69A">
      <w:start w:val="1"/>
      <w:numFmt w:val="low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102AFC"/>
    <w:multiLevelType w:val="hybridMultilevel"/>
    <w:tmpl w:val="63F29068"/>
    <w:lvl w:ilvl="0" w:tplc="00150409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0543DE"/>
    <w:multiLevelType w:val="hybridMultilevel"/>
    <w:tmpl w:val="A37C3B5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36A99"/>
    <w:multiLevelType w:val="hybridMultilevel"/>
    <w:tmpl w:val="8CF40DFA"/>
    <w:lvl w:ilvl="0" w:tplc="F7345F2E">
      <w:start w:val="200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FE5B80"/>
    <w:multiLevelType w:val="hybridMultilevel"/>
    <w:tmpl w:val="1F7C4A8C"/>
    <w:lvl w:ilvl="0" w:tplc="D378784E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7652453"/>
    <w:multiLevelType w:val="hybridMultilevel"/>
    <w:tmpl w:val="70E2FDAA"/>
    <w:lvl w:ilvl="0" w:tplc="DDB2DB7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A4D2C82"/>
    <w:multiLevelType w:val="hybridMultilevel"/>
    <w:tmpl w:val="B2921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06B0C"/>
    <w:multiLevelType w:val="hybridMultilevel"/>
    <w:tmpl w:val="23BA01AC"/>
    <w:lvl w:ilvl="0" w:tplc="F7345F2E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75AAE"/>
    <w:multiLevelType w:val="hybridMultilevel"/>
    <w:tmpl w:val="F280C3BC"/>
    <w:lvl w:ilvl="0" w:tplc="3BDC2FC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422364">
    <w:abstractNumId w:val="8"/>
  </w:num>
  <w:num w:numId="2" w16cid:durableId="1297026546">
    <w:abstractNumId w:val="5"/>
  </w:num>
  <w:num w:numId="3" w16cid:durableId="1029912597">
    <w:abstractNumId w:val="1"/>
  </w:num>
  <w:num w:numId="4" w16cid:durableId="560873527">
    <w:abstractNumId w:val="4"/>
  </w:num>
  <w:num w:numId="5" w16cid:durableId="753211321">
    <w:abstractNumId w:val="7"/>
  </w:num>
  <w:num w:numId="6" w16cid:durableId="889921268">
    <w:abstractNumId w:val="3"/>
  </w:num>
  <w:num w:numId="7" w16cid:durableId="1082293098">
    <w:abstractNumId w:val="6"/>
  </w:num>
  <w:num w:numId="8" w16cid:durableId="859661339">
    <w:abstractNumId w:val="0"/>
  </w:num>
  <w:num w:numId="9" w16cid:durableId="92912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11"/>
    <w:rsid w:val="0002168A"/>
    <w:rsid w:val="00023FA8"/>
    <w:rsid w:val="0003209A"/>
    <w:rsid w:val="000352A4"/>
    <w:rsid w:val="000419FF"/>
    <w:rsid w:val="000657C7"/>
    <w:rsid w:val="00075202"/>
    <w:rsid w:val="00085473"/>
    <w:rsid w:val="00086B43"/>
    <w:rsid w:val="00094B70"/>
    <w:rsid w:val="000A5D15"/>
    <w:rsid w:val="000C1F3A"/>
    <w:rsid w:val="000C34EF"/>
    <w:rsid w:val="000F0A34"/>
    <w:rsid w:val="000F6835"/>
    <w:rsid w:val="00104420"/>
    <w:rsid w:val="001058A3"/>
    <w:rsid w:val="001149D0"/>
    <w:rsid w:val="001258AA"/>
    <w:rsid w:val="00126011"/>
    <w:rsid w:val="00131F73"/>
    <w:rsid w:val="00135A48"/>
    <w:rsid w:val="001409F6"/>
    <w:rsid w:val="00140D9C"/>
    <w:rsid w:val="001509DD"/>
    <w:rsid w:val="00183043"/>
    <w:rsid w:val="00195878"/>
    <w:rsid w:val="001973F8"/>
    <w:rsid w:val="001A049A"/>
    <w:rsid w:val="001D3B00"/>
    <w:rsid w:val="001E561B"/>
    <w:rsid w:val="001E70E1"/>
    <w:rsid w:val="001F7678"/>
    <w:rsid w:val="0022428B"/>
    <w:rsid w:val="00241DDA"/>
    <w:rsid w:val="00267F3A"/>
    <w:rsid w:val="00282CE0"/>
    <w:rsid w:val="00283A4D"/>
    <w:rsid w:val="00285C7F"/>
    <w:rsid w:val="00287C93"/>
    <w:rsid w:val="002925F8"/>
    <w:rsid w:val="002943F1"/>
    <w:rsid w:val="002A5F22"/>
    <w:rsid w:val="002B54B4"/>
    <w:rsid w:val="002C4523"/>
    <w:rsid w:val="002F1F33"/>
    <w:rsid w:val="002F3F9F"/>
    <w:rsid w:val="002F7027"/>
    <w:rsid w:val="0035179F"/>
    <w:rsid w:val="003559E4"/>
    <w:rsid w:val="00356290"/>
    <w:rsid w:val="0036427C"/>
    <w:rsid w:val="003662CE"/>
    <w:rsid w:val="003715A4"/>
    <w:rsid w:val="00374D67"/>
    <w:rsid w:val="00374EB6"/>
    <w:rsid w:val="003817FF"/>
    <w:rsid w:val="00392D56"/>
    <w:rsid w:val="0039336B"/>
    <w:rsid w:val="00395131"/>
    <w:rsid w:val="003974DB"/>
    <w:rsid w:val="003A542A"/>
    <w:rsid w:val="003B4B88"/>
    <w:rsid w:val="003C78FF"/>
    <w:rsid w:val="003D1051"/>
    <w:rsid w:val="003E7734"/>
    <w:rsid w:val="003F4E0F"/>
    <w:rsid w:val="00401DDC"/>
    <w:rsid w:val="00411C03"/>
    <w:rsid w:val="00421A7A"/>
    <w:rsid w:val="00447CDF"/>
    <w:rsid w:val="0045320A"/>
    <w:rsid w:val="004611B6"/>
    <w:rsid w:val="00461F0D"/>
    <w:rsid w:val="00473C4D"/>
    <w:rsid w:val="004A0F57"/>
    <w:rsid w:val="004A5BBC"/>
    <w:rsid w:val="004B5DF1"/>
    <w:rsid w:val="004B6C10"/>
    <w:rsid w:val="004B7B4A"/>
    <w:rsid w:val="004D1811"/>
    <w:rsid w:val="004D499A"/>
    <w:rsid w:val="004D7523"/>
    <w:rsid w:val="004E0081"/>
    <w:rsid w:val="004E6263"/>
    <w:rsid w:val="00504A77"/>
    <w:rsid w:val="00507C09"/>
    <w:rsid w:val="00522D8B"/>
    <w:rsid w:val="005259D7"/>
    <w:rsid w:val="00526A77"/>
    <w:rsid w:val="00544D61"/>
    <w:rsid w:val="00550F37"/>
    <w:rsid w:val="00553E03"/>
    <w:rsid w:val="005625DA"/>
    <w:rsid w:val="00570C63"/>
    <w:rsid w:val="00580541"/>
    <w:rsid w:val="00583FA9"/>
    <w:rsid w:val="0058752E"/>
    <w:rsid w:val="00594F51"/>
    <w:rsid w:val="00596918"/>
    <w:rsid w:val="005D0442"/>
    <w:rsid w:val="005E136B"/>
    <w:rsid w:val="005E2EA9"/>
    <w:rsid w:val="005F32FF"/>
    <w:rsid w:val="00600C83"/>
    <w:rsid w:val="006021B2"/>
    <w:rsid w:val="00635C8C"/>
    <w:rsid w:val="00664B46"/>
    <w:rsid w:val="0067602C"/>
    <w:rsid w:val="00687D24"/>
    <w:rsid w:val="006916C0"/>
    <w:rsid w:val="006A528F"/>
    <w:rsid w:val="006B25FC"/>
    <w:rsid w:val="006B2718"/>
    <w:rsid w:val="006C6136"/>
    <w:rsid w:val="006C7687"/>
    <w:rsid w:val="006F46B8"/>
    <w:rsid w:val="006F49B1"/>
    <w:rsid w:val="00701651"/>
    <w:rsid w:val="00701DC6"/>
    <w:rsid w:val="0070288A"/>
    <w:rsid w:val="0071360B"/>
    <w:rsid w:val="00715439"/>
    <w:rsid w:val="0071680F"/>
    <w:rsid w:val="00717887"/>
    <w:rsid w:val="007556CD"/>
    <w:rsid w:val="0076497E"/>
    <w:rsid w:val="007661B8"/>
    <w:rsid w:val="007777BB"/>
    <w:rsid w:val="00780263"/>
    <w:rsid w:val="00787402"/>
    <w:rsid w:val="007955D3"/>
    <w:rsid w:val="007B3A91"/>
    <w:rsid w:val="007C3445"/>
    <w:rsid w:val="007D65B7"/>
    <w:rsid w:val="008003A2"/>
    <w:rsid w:val="00807DB3"/>
    <w:rsid w:val="0081447E"/>
    <w:rsid w:val="00817969"/>
    <w:rsid w:val="00820E5D"/>
    <w:rsid w:val="00824B8D"/>
    <w:rsid w:val="0083120D"/>
    <w:rsid w:val="00831C74"/>
    <w:rsid w:val="00833CBB"/>
    <w:rsid w:val="008376A6"/>
    <w:rsid w:val="00840152"/>
    <w:rsid w:val="00894075"/>
    <w:rsid w:val="008C194E"/>
    <w:rsid w:val="008D15A5"/>
    <w:rsid w:val="008D2B22"/>
    <w:rsid w:val="008D7111"/>
    <w:rsid w:val="00900CD6"/>
    <w:rsid w:val="0090156D"/>
    <w:rsid w:val="00902D3D"/>
    <w:rsid w:val="0091592F"/>
    <w:rsid w:val="00915DAA"/>
    <w:rsid w:val="0094390B"/>
    <w:rsid w:val="00952CB7"/>
    <w:rsid w:val="00957539"/>
    <w:rsid w:val="00967B3C"/>
    <w:rsid w:val="009915E2"/>
    <w:rsid w:val="009A4C74"/>
    <w:rsid w:val="009C2C18"/>
    <w:rsid w:val="009F33E2"/>
    <w:rsid w:val="00A12DF4"/>
    <w:rsid w:val="00A13841"/>
    <w:rsid w:val="00A221DE"/>
    <w:rsid w:val="00A30AFE"/>
    <w:rsid w:val="00A3409F"/>
    <w:rsid w:val="00A34900"/>
    <w:rsid w:val="00A40204"/>
    <w:rsid w:val="00A442D6"/>
    <w:rsid w:val="00A46914"/>
    <w:rsid w:val="00A54382"/>
    <w:rsid w:val="00A73F96"/>
    <w:rsid w:val="00A776A7"/>
    <w:rsid w:val="00A805C4"/>
    <w:rsid w:val="00A933B0"/>
    <w:rsid w:val="00A93E99"/>
    <w:rsid w:val="00AA0378"/>
    <w:rsid w:val="00AC1845"/>
    <w:rsid w:val="00AC3451"/>
    <w:rsid w:val="00AC7A90"/>
    <w:rsid w:val="00AE2A33"/>
    <w:rsid w:val="00B05537"/>
    <w:rsid w:val="00B14CA3"/>
    <w:rsid w:val="00B1574B"/>
    <w:rsid w:val="00B208B4"/>
    <w:rsid w:val="00B3094D"/>
    <w:rsid w:val="00B44DE2"/>
    <w:rsid w:val="00B55511"/>
    <w:rsid w:val="00B55C9D"/>
    <w:rsid w:val="00B577AE"/>
    <w:rsid w:val="00B65B8B"/>
    <w:rsid w:val="00B73EA3"/>
    <w:rsid w:val="00B87977"/>
    <w:rsid w:val="00B93275"/>
    <w:rsid w:val="00BA1341"/>
    <w:rsid w:val="00BB0747"/>
    <w:rsid w:val="00BB44B0"/>
    <w:rsid w:val="00BB6117"/>
    <w:rsid w:val="00BC79F8"/>
    <w:rsid w:val="00BD66B7"/>
    <w:rsid w:val="00BE27F7"/>
    <w:rsid w:val="00BF473E"/>
    <w:rsid w:val="00C00907"/>
    <w:rsid w:val="00C0325F"/>
    <w:rsid w:val="00C123F4"/>
    <w:rsid w:val="00C15DDE"/>
    <w:rsid w:val="00C274C1"/>
    <w:rsid w:val="00C27680"/>
    <w:rsid w:val="00C5337E"/>
    <w:rsid w:val="00C576F3"/>
    <w:rsid w:val="00C71605"/>
    <w:rsid w:val="00C93762"/>
    <w:rsid w:val="00CC284D"/>
    <w:rsid w:val="00CC5EB3"/>
    <w:rsid w:val="00CC733E"/>
    <w:rsid w:val="00CE3F6D"/>
    <w:rsid w:val="00CF1764"/>
    <w:rsid w:val="00CF3B2D"/>
    <w:rsid w:val="00CF57BC"/>
    <w:rsid w:val="00CF63A3"/>
    <w:rsid w:val="00D2369B"/>
    <w:rsid w:val="00D533F7"/>
    <w:rsid w:val="00D73B74"/>
    <w:rsid w:val="00D80841"/>
    <w:rsid w:val="00D874BB"/>
    <w:rsid w:val="00D9311E"/>
    <w:rsid w:val="00DA3A65"/>
    <w:rsid w:val="00DA68FE"/>
    <w:rsid w:val="00DD07CC"/>
    <w:rsid w:val="00DD66C4"/>
    <w:rsid w:val="00DE3C20"/>
    <w:rsid w:val="00DF6154"/>
    <w:rsid w:val="00E10763"/>
    <w:rsid w:val="00E17EFA"/>
    <w:rsid w:val="00E213FC"/>
    <w:rsid w:val="00E242B9"/>
    <w:rsid w:val="00E253EC"/>
    <w:rsid w:val="00E33528"/>
    <w:rsid w:val="00E343CC"/>
    <w:rsid w:val="00E34763"/>
    <w:rsid w:val="00E426D5"/>
    <w:rsid w:val="00E73790"/>
    <w:rsid w:val="00E769DC"/>
    <w:rsid w:val="00E90796"/>
    <w:rsid w:val="00EA570B"/>
    <w:rsid w:val="00EC1946"/>
    <w:rsid w:val="00EC6E10"/>
    <w:rsid w:val="00EE5D95"/>
    <w:rsid w:val="00EF2F79"/>
    <w:rsid w:val="00EF4440"/>
    <w:rsid w:val="00F01482"/>
    <w:rsid w:val="00F016E1"/>
    <w:rsid w:val="00F176D6"/>
    <w:rsid w:val="00F37844"/>
    <w:rsid w:val="00F61376"/>
    <w:rsid w:val="00F6550B"/>
    <w:rsid w:val="00F70143"/>
    <w:rsid w:val="00F70792"/>
    <w:rsid w:val="00F82D2C"/>
    <w:rsid w:val="00F87519"/>
    <w:rsid w:val="00F93D0C"/>
    <w:rsid w:val="00FA3925"/>
    <w:rsid w:val="00FF5A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189D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7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next w:val="Normal"/>
    <w:rsid w:val="00E5303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rsid w:val="00E53039"/>
    <w:pPr>
      <w:ind w:left="4440" w:hanging="2280"/>
    </w:pPr>
    <w:rPr>
      <w:rFonts w:ascii="Book Antiqua" w:hAnsi="Book Antiqua"/>
      <w:szCs w:val="20"/>
    </w:rPr>
  </w:style>
  <w:style w:type="table" w:styleId="TableGrid">
    <w:name w:val="Table Grid"/>
    <w:basedOn w:val="TableNormal"/>
    <w:rsid w:val="006435A1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6F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6F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6F6A"/>
  </w:style>
  <w:style w:type="character" w:styleId="CommentReference">
    <w:name w:val="annotation reference"/>
    <w:semiHidden/>
    <w:rsid w:val="00E67F25"/>
    <w:rPr>
      <w:sz w:val="16"/>
      <w:szCs w:val="16"/>
    </w:rPr>
  </w:style>
  <w:style w:type="paragraph" w:styleId="CommentText">
    <w:name w:val="annotation text"/>
    <w:basedOn w:val="Normal"/>
    <w:semiHidden/>
    <w:rsid w:val="00E67F25"/>
    <w:rPr>
      <w:sz w:val="20"/>
      <w:szCs w:val="20"/>
    </w:rPr>
  </w:style>
  <w:style w:type="paragraph" w:styleId="BalloonText">
    <w:name w:val="Balloon Text"/>
    <w:basedOn w:val="Normal"/>
    <w:semiHidden/>
    <w:rsid w:val="00E67F25"/>
    <w:rPr>
      <w:rFonts w:ascii="Lucida Grande" w:hAnsi="Lucida Grande"/>
      <w:sz w:val="18"/>
      <w:szCs w:val="18"/>
    </w:rPr>
  </w:style>
  <w:style w:type="paragraph" w:customStyle="1" w:styleId="Times">
    <w:name w:val="Times"/>
    <w:basedOn w:val="Normal"/>
    <w:rsid w:val="008370FF"/>
    <w:rPr>
      <w:rFonts w:ascii="New York" w:hAnsi="New York"/>
      <w:szCs w:val="20"/>
    </w:rPr>
  </w:style>
  <w:style w:type="character" w:styleId="Hyperlink">
    <w:name w:val="Hyperlink"/>
    <w:rsid w:val="00A111B3"/>
    <w:rPr>
      <w:color w:val="0000FF"/>
      <w:u w:val="single"/>
    </w:rPr>
  </w:style>
  <w:style w:type="character" w:styleId="Strong">
    <w:name w:val="Strong"/>
    <w:uiPriority w:val="22"/>
    <w:qFormat/>
    <w:rsid w:val="00F33BE4"/>
    <w:rPr>
      <w:b/>
      <w:bCs/>
      <w:color w:val="943634"/>
      <w:spacing w:val="5"/>
    </w:rPr>
  </w:style>
  <w:style w:type="paragraph" w:styleId="DocumentMap">
    <w:name w:val="Document Map"/>
    <w:basedOn w:val="Normal"/>
    <w:link w:val="DocumentMapChar"/>
    <w:rsid w:val="00902D3D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rsid w:val="00902D3D"/>
    <w:rPr>
      <w:rFonts w:ascii="Lucida Grande" w:hAnsi="Lucida Grande" w:cs="Lucida Grande"/>
      <w:sz w:val="24"/>
      <w:szCs w:val="24"/>
    </w:rPr>
  </w:style>
  <w:style w:type="character" w:styleId="Emphasis">
    <w:name w:val="Emphasis"/>
    <w:uiPriority w:val="20"/>
    <w:qFormat/>
    <w:rsid w:val="00967B3C"/>
    <w:rPr>
      <w:i/>
      <w:iCs/>
    </w:rPr>
  </w:style>
  <w:style w:type="character" w:styleId="UnresolvedMention">
    <w:name w:val="Unresolved Mention"/>
    <w:basedOn w:val="DefaultParagraphFont"/>
    <w:rsid w:val="00E24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tejournal.org/vol3/iss1/general/article7.c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7243</Words>
  <Characters>41289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 </vt:lpstr>
    </vt:vector>
  </TitlesOfParts>
  <Company>University of Texas</Company>
  <LinksUpToDate>false</LinksUpToDate>
  <CharactersWithSpaces>48436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 </dc:title>
  <dc:subject/>
  <dc:creator>Julie Jackson</dc:creator>
  <cp:keywords/>
  <dc:description/>
  <cp:lastModifiedBy>Dickinson, Gail</cp:lastModifiedBy>
  <cp:revision>4</cp:revision>
  <cp:lastPrinted>2022-07-02T19:12:00Z</cp:lastPrinted>
  <dcterms:created xsi:type="dcterms:W3CDTF">2025-01-09T22:06:00Z</dcterms:created>
  <dcterms:modified xsi:type="dcterms:W3CDTF">2025-01-12T23:20:00Z</dcterms:modified>
</cp:coreProperties>
</file>